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csostblzat"/>
        <w:tblW w:w="0" w:type="auto"/>
        <w:tblLook w:val="04A0"/>
      </w:tblPr>
      <w:tblGrid>
        <w:gridCol w:w="1285"/>
        <w:gridCol w:w="3765"/>
        <w:gridCol w:w="2076"/>
        <w:gridCol w:w="2116"/>
      </w:tblGrid>
      <w:tr w:rsidR="00B61867" w:rsidTr="00092543">
        <w:trPr>
          <w:trHeight w:val="416"/>
        </w:trPr>
        <w:tc>
          <w:tcPr>
            <w:tcW w:w="1285" w:type="dxa"/>
          </w:tcPr>
          <w:p w:rsidR="00B61867" w:rsidRDefault="00B61867">
            <w:r>
              <w:t>Nr.</w:t>
            </w:r>
          </w:p>
        </w:tc>
        <w:tc>
          <w:tcPr>
            <w:tcW w:w="3765" w:type="dxa"/>
          </w:tcPr>
          <w:p w:rsidR="00B61867" w:rsidRDefault="00B61867">
            <w:proofErr w:type="spellStart"/>
            <w:r>
              <w:t>Universitate</w:t>
            </w:r>
            <w:proofErr w:type="spellEnd"/>
          </w:p>
        </w:tc>
        <w:tc>
          <w:tcPr>
            <w:tcW w:w="2076" w:type="dxa"/>
          </w:tcPr>
          <w:p w:rsidR="00B61867" w:rsidRDefault="00FB24A4">
            <w:r>
              <w:t>Teaching mobility</w:t>
            </w:r>
          </w:p>
        </w:tc>
        <w:tc>
          <w:tcPr>
            <w:tcW w:w="2116" w:type="dxa"/>
          </w:tcPr>
          <w:p w:rsidR="00B61867" w:rsidRDefault="00FB24A4">
            <w:r>
              <w:t>Staff mobility</w:t>
            </w:r>
          </w:p>
        </w:tc>
      </w:tr>
      <w:tr w:rsidR="00B61867" w:rsidTr="00241A63">
        <w:tc>
          <w:tcPr>
            <w:tcW w:w="1285" w:type="dxa"/>
          </w:tcPr>
          <w:p w:rsidR="00B61867" w:rsidRDefault="00CF59F0">
            <w:r>
              <w:t>I UDINE01</w:t>
            </w:r>
          </w:p>
        </w:tc>
        <w:tc>
          <w:tcPr>
            <w:tcW w:w="3765" w:type="dxa"/>
          </w:tcPr>
          <w:p w:rsidR="00B61867" w:rsidRDefault="00CF59F0">
            <w:r>
              <w:t>University of Udine</w:t>
            </w:r>
          </w:p>
        </w:tc>
        <w:tc>
          <w:tcPr>
            <w:tcW w:w="2076" w:type="dxa"/>
          </w:tcPr>
          <w:p w:rsidR="00092543" w:rsidRDefault="00FB24A4">
            <w:r>
              <w:t>2</w:t>
            </w:r>
          </w:p>
        </w:tc>
        <w:tc>
          <w:tcPr>
            <w:tcW w:w="2116" w:type="dxa"/>
          </w:tcPr>
          <w:p w:rsidR="00092543" w:rsidRDefault="00FB24A4">
            <w:r>
              <w:t>-</w:t>
            </w:r>
          </w:p>
        </w:tc>
      </w:tr>
      <w:tr w:rsidR="00CF59F0" w:rsidTr="00241A63">
        <w:tc>
          <w:tcPr>
            <w:tcW w:w="1285" w:type="dxa"/>
          </w:tcPr>
          <w:p w:rsidR="00CF59F0" w:rsidRDefault="00CF59F0">
            <w:r>
              <w:t>SK NITRA01</w:t>
            </w:r>
          </w:p>
        </w:tc>
        <w:tc>
          <w:tcPr>
            <w:tcW w:w="3765" w:type="dxa"/>
          </w:tcPr>
          <w:p w:rsidR="00CF59F0" w:rsidRDefault="00CF59F0">
            <w:r>
              <w:t xml:space="preserve">Constantine the </w:t>
            </w:r>
            <w:proofErr w:type="spellStart"/>
            <w:r>
              <w:t>Philosoper</w:t>
            </w:r>
            <w:proofErr w:type="spellEnd"/>
            <w:r>
              <w:t xml:space="preserve"> University</w:t>
            </w:r>
            <w:r w:rsidR="00092543">
              <w:t xml:space="preserve"> (023)</w:t>
            </w:r>
          </w:p>
        </w:tc>
        <w:tc>
          <w:tcPr>
            <w:tcW w:w="2076" w:type="dxa"/>
          </w:tcPr>
          <w:p w:rsidR="00CF59F0" w:rsidRDefault="00FB24A4">
            <w:r>
              <w:t>2</w:t>
            </w:r>
          </w:p>
        </w:tc>
        <w:tc>
          <w:tcPr>
            <w:tcW w:w="2116" w:type="dxa"/>
          </w:tcPr>
          <w:p w:rsidR="00CF59F0" w:rsidRDefault="000E7601">
            <w:r>
              <w:t>1</w:t>
            </w:r>
          </w:p>
        </w:tc>
      </w:tr>
      <w:tr w:rsidR="00CF59F0" w:rsidTr="00241A63">
        <w:tc>
          <w:tcPr>
            <w:tcW w:w="1285" w:type="dxa"/>
          </w:tcPr>
          <w:p w:rsidR="00CF59F0" w:rsidRDefault="00CF59F0" w:rsidP="009A58AD">
            <w:r>
              <w:t>HU SZEGED01</w:t>
            </w:r>
          </w:p>
        </w:tc>
        <w:tc>
          <w:tcPr>
            <w:tcW w:w="3765" w:type="dxa"/>
          </w:tcPr>
          <w:p w:rsidR="00CF59F0" w:rsidRDefault="00CF59F0" w:rsidP="009A58AD">
            <w:r>
              <w:t>University of  Szeged</w:t>
            </w:r>
            <w:r w:rsidR="002D1FBB">
              <w:t xml:space="preserve"> (222)</w:t>
            </w:r>
          </w:p>
        </w:tc>
        <w:tc>
          <w:tcPr>
            <w:tcW w:w="2076" w:type="dxa"/>
          </w:tcPr>
          <w:p w:rsidR="00CF59F0" w:rsidRDefault="00FB24A4" w:rsidP="009A58AD">
            <w:r>
              <w:t>2</w:t>
            </w:r>
          </w:p>
        </w:tc>
        <w:tc>
          <w:tcPr>
            <w:tcW w:w="2116" w:type="dxa"/>
          </w:tcPr>
          <w:p w:rsidR="00CF59F0" w:rsidRDefault="00FB24A4" w:rsidP="009A58AD">
            <w:r>
              <w:t>2</w:t>
            </w:r>
          </w:p>
        </w:tc>
      </w:tr>
      <w:tr w:rsidR="00CF59F0" w:rsidTr="00241A63">
        <w:tc>
          <w:tcPr>
            <w:tcW w:w="1285" w:type="dxa"/>
          </w:tcPr>
          <w:p w:rsidR="00CF59F0" w:rsidRDefault="00CF59F0" w:rsidP="009A58AD">
            <w:r>
              <w:t>HU BUDAPES01</w:t>
            </w:r>
          </w:p>
        </w:tc>
        <w:tc>
          <w:tcPr>
            <w:tcW w:w="3765" w:type="dxa"/>
          </w:tcPr>
          <w:p w:rsidR="00CF59F0" w:rsidRDefault="00CF59F0" w:rsidP="009A58AD">
            <w:proofErr w:type="spellStart"/>
            <w:r>
              <w:t>Eötvös</w:t>
            </w:r>
            <w:proofErr w:type="spellEnd"/>
            <w:r>
              <w:t xml:space="preserve"> </w:t>
            </w:r>
            <w:proofErr w:type="spellStart"/>
            <w:r>
              <w:t>Loránd</w:t>
            </w:r>
            <w:proofErr w:type="spellEnd"/>
            <w:r>
              <w:t xml:space="preserve"> University</w:t>
            </w:r>
            <w:r w:rsidR="00092543">
              <w:t xml:space="preserve"> (0232</w:t>
            </w:r>
            <w:r w:rsidR="002D1FBB">
              <w:t>)</w:t>
            </w:r>
            <w:r w:rsidR="00477472">
              <w:t xml:space="preserve"> Institute of Hungarian and Finno-Ugrian Studies</w:t>
            </w:r>
          </w:p>
        </w:tc>
        <w:tc>
          <w:tcPr>
            <w:tcW w:w="2076" w:type="dxa"/>
          </w:tcPr>
          <w:p w:rsidR="002D1FBB" w:rsidRDefault="00FB24A4" w:rsidP="009A58AD">
            <w:r>
              <w:t>1</w:t>
            </w:r>
          </w:p>
        </w:tc>
        <w:tc>
          <w:tcPr>
            <w:tcW w:w="2116" w:type="dxa"/>
          </w:tcPr>
          <w:p w:rsidR="002D1FBB" w:rsidRDefault="000E7601" w:rsidP="009A58AD">
            <w:r>
              <w:t>1</w:t>
            </w:r>
          </w:p>
        </w:tc>
      </w:tr>
      <w:tr w:rsidR="00CF59F0" w:rsidTr="00241A63">
        <w:tc>
          <w:tcPr>
            <w:tcW w:w="1285" w:type="dxa"/>
          </w:tcPr>
          <w:p w:rsidR="00CF59F0" w:rsidRDefault="00241A63" w:rsidP="009A58AD">
            <w:r>
              <w:t>HU BUDAPES12</w:t>
            </w:r>
          </w:p>
        </w:tc>
        <w:tc>
          <w:tcPr>
            <w:tcW w:w="3765" w:type="dxa"/>
          </w:tcPr>
          <w:p w:rsidR="00CF59F0" w:rsidRDefault="00241A63" w:rsidP="009A58AD">
            <w:proofErr w:type="spellStart"/>
            <w:r>
              <w:t>Pázmány</w:t>
            </w:r>
            <w:proofErr w:type="spellEnd"/>
            <w:r>
              <w:t xml:space="preserve"> </w:t>
            </w:r>
            <w:proofErr w:type="spellStart"/>
            <w:r>
              <w:t>Péter</w:t>
            </w:r>
            <w:proofErr w:type="spellEnd"/>
            <w:r>
              <w:t xml:space="preserve"> Catholic University</w:t>
            </w:r>
          </w:p>
        </w:tc>
        <w:tc>
          <w:tcPr>
            <w:tcW w:w="2076" w:type="dxa"/>
          </w:tcPr>
          <w:p w:rsidR="00CF59F0" w:rsidRDefault="00241A63" w:rsidP="009A58AD">
            <w:r>
              <w:t>BA</w:t>
            </w:r>
          </w:p>
        </w:tc>
        <w:tc>
          <w:tcPr>
            <w:tcW w:w="2116" w:type="dxa"/>
          </w:tcPr>
          <w:p w:rsidR="00CF59F0" w:rsidRDefault="000E7601" w:rsidP="009A58AD">
            <w:r>
              <w:t>1</w:t>
            </w:r>
          </w:p>
        </w:tc>
      </w:tr>
      <w:tr w:rsidR="00CF59F0" w:rsidTr="00241A63">
        <w:tc>
          <w:tcPr>
            <w:tcW w:w="1285" w:type="dxa"/>
          </w:tcPr>
          <w:p w:rsidR="00CF59F0" w:rsidRDefault="00241A63" w:rsidP="009A58AD">
            <w:r>
              <w:t>HU BUDAPES10</w:t>
            </w:r>
          </w:p>
        </w:tc>
        <w:tc>
          <w:tcPr>
            <w:tcW w:w="3765" w:type="dxa"/>
          </w:tcPr>
          <w:p w:rsidR="00CF59F0" w:rsidRDefault="00241A63" w:rsidP="000E7601">
            <w:proofErr w:type="spellStart"/>
            <w:r>
              <w:t>Károli</w:t>
            </w:r>
            <w:proofErr w:type="spellEnd"/>
            <w:r>
              <w:t xml:space="preserve"> </w:t>
            </w:r>
            <w:proofErr w:type="spellStart"/>
            <w:r>
              <w:t>Gáspár</w:t>
            </w:r>
            <w:proofErr w:type="spellEnd"/>
            <w:r>
              <w:t xml:space="preserve"> University of Reformed </w:t>
            </w:r>
            <w:proofErr w:type="spellStart"/>
            <w:r>
              <w:t>Chruch</w:t>
            </w:r>
            <w:proofErr w:type="spellEnd"/>
            <w:r w:rsidR="00092543">
              <w:t xml:space="preserve"> (</w:t>
            </w:r>
            <w:r w:rsidR="000E7601">
              <w:t>Literature and Linguistics</w:t>
            </w:r>
            <w:r w:rsidR="00092543">
              <w:t>)</w:t>
            </w:r>
          </w:p>
        </w:tc>
        <w:tc>
          <w:tcPr>
            <w:tcW w:w="2076" w:type="dxa"/>
          </w:tcPr>
          <w:p w:rsidR="00CF59F0" w:rsidRDefault="00FB24A4" w:rsidP="009A58AD">
            <w:r>
              <w:t>1</w:t>
            </w:r>
          </w:p>
        </w:tc>
        <w:tc>
          <w:tcPr>
            <w:tcW w:w="2116" w:type="dxa"/>
          </w:tcPr>
          <w:p w:rsidR="00CF59F0" w:rsidRDefault="00FB24A4" w:rsidP="009A58AD">
            <w:r>
              <w:t>-</w:t>
            </w:r>
          </w:p>
        </w:tc>
      </w:tr>
      <w:tr w:rsidR="00FB24A4" w:rsidTr="00241A63">
        <w:tc>
          <w:tcPr>
            <w:tcW w:w="1285" w:type="dxa"/>
          </w:tcPr>
          <w:p w:rsidR="00FB24A4" w:rsidRDefault="00FB24A4" w:rsidP="009A58AD">
            <w:proofErr w:type="spellStart"/>
            <w:r>
              <w:t>HU</w:t>
            </w:r>
            <w:proofErr w:type="spellEnd"/>
            <w:r>
              <w:t xml:space="preserve"> </w:t>
            </w:r>
            <w:proofErr w:type="spellStart"/>
            <w:r>
              <w:t>BUDAPES12</w:t>
            </w:r>
            <w:proofErr w:type="spellEnd"/>
          </w:p>
        </w:tc>
        <w:tc>
          <w:tcPr>
            <w:tcW w:w="3765" w:type="dxa"/>
          </w:tcPr>
          <w:p w:rsidR="00FB24A4" w:rsidRDefault="00FB24A4" w:rsidP="000E7601">
            <w:proofErr w:type="spellStart"/>
            <w:r>
              <w:t>Pázmány</w:t>
            </w:r>
            <w:proofErr w:type="spellEnd"/>
            <w:r>
              <w:t xml:space="preserve"> </w:t>
            </w:r>
            <w:proofErr w:type="spellStart"/>
            <w:r>
              <w:t>Péter</w:t>
            </w:r>
            <w:proofErr w:type="spellEnd"/>
            <w:r>
              <w:t xml:space="preserve"> Catholic University</w:t>
            </w:r>
          </w:p>
        </w:tc>
        <w:tc>
          <w:tcPr>
            <w:tcW w:w="2076" w:type="dxa"/>
          </w:tcPr>
          <w:p w:rsidR="00FB24A4" w:rsidRDefault="00FB24A4" w:rsidP="009A58AD">
            <w:r>
              <w:t>2</w:t>
            </w:r>
          </w:p>
        </w:tc>
        <w:tc>
          <w:tcPr>
            <w:tcW w:w="2116" w:type="dxa"/>
          </w:tcPr>
          <w:p w:rsidR="00FB24A4" w:rsidRDefault="00FB24A4" w:rsidP="009A58AD">
            <w:r>
              <w:t>1</w:t>
            </w:r>
          </w:p>
        </w:tc>
      </w:tr>
    </w:tbl>
    <w:p w:rsidR="00444384" w:rsidRDefault="00444384">
      <w:pPr>
        <w:rPr>
          <w:lang w:val="it-IT"/>
        </w:rPr>
      </w:pPr>
    </w:p>
    <w:p w:rsidR="00444384" w:rsidRDefault="00444384">
      <w:pPr>
        <w:rPr>
          <w:lang w:val="it-IT"/>
        </w:rPr>
      </w:pPr>
    </w:p>
    <w:p w:rsidR="00A726AE" w:rsidRPr="00444384" w:rsidRDefault="00241A63">
      <w:pPr>
        <w:rPr>
          <w:b/>
          <w:bCs/>
          <w:sz w:val="28"/>
          <w:szCs w:val="28"/>
          <w:lang w:val="ro-RO"/>
        </w:rPr>
      </w:pPr>
      <w:r w:rsidRPr="00444384">
        <w:rPr>
          <w:b/>
          <w:bCs/>
          <w:sz w:val="28"/>
          <w:szCs w:val="28"/>
          <w:lang w:val="it-IT"/>
        </w:rPr>
        <w:t>Departamentul de Limba Maghiară și L</w:t>
      </w:r>
      <w:r w:rsidR="00444384" w:rsidRPr="00444384">
        <w:rPr>
          <w:b/>
          <w:bCs/>
          <w:sz w:val="28"/>
          <w:szCs w:val="28"/>
          <w:lang w:val="it-IT"/>
        </w:rPr>
        <w:t>i</w:t>
      </w:r>
      <w:r w:rsidRPr="00444384">
        <w:rPr>
          <w:b/>
          <w:bCs/>
          <w:sz w:val="28"/>
          <w:szCs w:val="28"/>
          <w:lang w:val="it-IT"/>
        </w:rPr>
        <w:t>ngvistică Gen</w:t>
      </w:r>
      <w:r w:rsidR="00444384" w:rsidRPr="00444384">
        <w:rPr>
          <w:b/>
          <w:bCs/>
          <w:sz w:val="28"/>
          <w:szCs w:val="28"/>
          <w:lang w:val="it-IT"/>
        </w:rPr>
        <w:t>e</w:t>
      </w:r>
      <w:r w:rsidRPr="00444384">
        <w:rPr>
          <w:b/>
          <w:bCs/>
          <w:sz w:val="28"/>
          <w:szCs w:val="28"/>
          <w:lang w:val="it-IT"/>
        </w:rPr>
        <w:t>rală</w:t>
      </w:r>
    </w:p>
    <w:sectPr w:rsidR="00A726AE" w:rsidRPr="00444384" w:rsidSect="00A72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72FC9"/>
    <w:rsid w:val="00072FC9"/>
    <w:rsid w:val="00092543"/>
    <w:rsid w:val="000E7601"/>
    <w:rsid w:val="001E6D87"/>
    <w:rsid w:val="00241A63"/>
    <w:rsid w:val="002D1FBB"/>
    <w:rsid w:val="00444384"/>
    <w:rsid w:val="00477472"/>
    <w:rsid w:val="004D010B"/>
    <w:rsid w:val="006015CA"/>
    <w:rsid w:val="00813A36"/>
    <w:rsid w:val="00833197"/>
    <w:rsid w:val="009D33CF"/>
    <w:rsid w:val="00A726AE"/>
    <w:rsid w:val="00B61867"/>
    <w:rsid w:val="00C52242"/>
    <w:rsid w:val="00C65A71"/>
    <w:rsid w:val="00CF59F0"/>
    <w:rsid w:val="00E3647D"/>
    <w:rsid w:val="00EC709E"/>
    <w:rsid w:val="00F06B36"/>
    <w:rsid w:val="00FB2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26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unhideWhenUsed/>
    <w:rsid w:val="00B61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CLAUDIA FEKETE</dc:creator>
  <cp:lastModifiedBy>Emese Fazakas</cp:lastModifiedBy>
  <cp:revision>3</cp:revision>
  <dcterms:created xsi:type="dcterms:W3CDTF">2023-10-11T15:14:00Z</dcterms:created>
  <dcterms:modified xsi:type="dcterms:W3CDTF">2023-10-11T15:18:00Z</dcterms:modified>
</cp:coreProperties>
</file>