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60"/>
        <w:textAlignment w:val="auto"/>
        <w:outlineLvl w:val="9"/>
        <w:rPr>
          <w:rFonts w:hint="default" w:ascii="Cambria" w:hAnsi="Cambria" w:cs="Cambria"/>
          <w:b/>
          <w:bCs w:val="0"/>
          <w:sz w:val="36"/>
          <w:szCs w:val="36"/>
        </w:rPr>
      </w:pPr>
      <w:r>
        <w:rPr>
          <w:rFonts w:hint="default" w:ascii="Cambria" w:hAnsi="Cambria" w:cs="Cambria"/>
          <w:b/>
          <w:bCs w:val="0"/>
          <w:sz w:val="36"/>
          <w:szCs w:val="36"/>
        </w:rPr>
        <w:t>STUDII CULTURALE BRITANICE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60"/>
        <w:jc w:val="center"/>
        <w:textAlignment w:val="auto"/>
        <w:outlineLvl w:val="9"/>
        <w:rPr>
          <w:rFonts w:hint="default" w:ascii="Cambria" w:hAnsi="Cambria" w:cs="Cambria"/>
          <w:b/>
          <w:bCs w:val="0"/>
          <w:sz w:val="36"/>
          <w:szCs w:val="36"/>
        </w:rPr>
      </w:pPr>
      <w:r>
        <w:rPr>
          <w:rFonts w:hint="default" w:ascii="Cambria" w:hAnsi="Cambria" w:cs="Cambria"/>
          <w:b/>
          <w:bCs w:val="0"/>
          <w:sz w:val="36"/>
          <w:szCs w:val="36"/>
        </w:rPr>
        <w:t>ORAR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60"/>
        <w:jc w:val="center"/>
        <w:textAlignment w:val="auto"/>
        <w:outlineLvl w:val="9"/>
        <w:rPr>
          <w:rFonts w:hint="default" w:ascii="Cambria" w:hAnsi="Cambria" w:cs="Cambria"/>
          <w:sz w:val="32"/>
          <w:szCs w:val="28"/>
        </w:rPr>
      </w:pPr>
      <w:r>
        <w:rPr>
          <w:rFonts w:hint="default" w:ascii="Cambria" w:hAnsi="Cambria" w:cs="Cambria"/>
          <w:sz w:val="32"/>
          <w:szCs w:val="28"/>
        </w:rPr>
        <w:t>SEM. I, 2019-2020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60"/>
        <w:jc w:val="center"/>
        <w:textAlignment w:val="auto"/>
        <w:outlineLvl w:val="9"/>
        <w:rPr>
          <w:rFonts w:hint="default" w:ascii="Cambria" w:hAnsi="Cambria" w:cs="Cambria"/>
          <w:b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60"/>
        <w:textAlignment w:val="auto"/>
        <w:outlineLvl w:val="9"/>
        <w:rPr>
          <w:rFonts w:hint="default" w:ascii="Cambria" w:hAnsi="Cambria" w:cs="Cambria"/>
          <w:b/>
          <w:bCs w:val="0"/>
          <w:color w:val="843C0B" w:themeColor="accent2" w:themeShade="80"/>
          <w:sz w:val="32"/>
          <w:szCs w:val="32"/>
        </w:rPr>
      </w:pPr>
      <w:r>
        <w:rPr>
          <w:rFonts w:hint="default" w:ascii="Cambria" w:hAnsi="Cambria" w:cs="Cambria"/>
          <w:b/>
          <w:bCs w:val="0"/>
          <w:color w:val="843C0B" w:themeColor="accent2" w:themeShade="80"/>
          <w:sz w:val="32"/>
          <w:szCs w:val="32"/>
        </w:rPr>
        <w:t>ANUL I</w:t>
      </w:r>
    </w:p>
    <w:tbl>
      <w:tblPr>
        <w:tblStyle w:val="4"/>
        <w:tblW w:w="133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"/>
        <w:gridCol w:w="1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56" w:type="dxa"/>
            <w:gridSpan w:val="2"/>
            <w:shd w:val="clear" w:color="auto" w:fill="823B0B" w:themeFill="accent2" w:themeFillShade="7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left"/>
              <w:textAlignment w:val="auto"/>
              <w:outlineLvl w:val="9"/>
              <w:rPr>
                <w:rFonts w:hint="default" w:ascii="Cambria" w:hAnsi="Cambria" w:cs="Cambria"/>
                <w:sz w:val="24"/>
                <w:szCs w:val="24"/>
                <w:vertAlign w:val="baseline"/>
              </w:rPr>
            </w:pPr>
            <w:r>
              <w:rPr>
                <w:rFonts w:hint="default" w:ascii="Cambria" w:hAnsi="Cambria" w:cs="Cambria"/>
                <w:b/>
                <w:bCs w:val="0"/>
                <w:color w:val="E7E6E6" w:themeColor="background2"/>
                <w:sz w:val="24"/>
                <w:szCs w:val="24"/>
                <w:vertAlign w:val="baseline"/>
                <w14:textFill>
                  <w14:solidFill>
                    <w14:schemeClr w14:val="bg2"/>
                  </w14:solidFill>
                </w14:textFill>
              </w:rPr>
              <w:t>LUNI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016" w:type="dxa"/>
            <w:shd w:val="clear" w:color="auto" w:fill="C55911" w:themeFill="accent2" w:themeFillShade="B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outlineLvl w:val="9"/>
              <w:rPr>
                <w:rFonts w:hint="default" w:ascii="Cambria" w:hAnsi="Cambria" w:cs="Cambria"/>
                <w:b/>
                <w:bCs w:val="0"/>
                <w:color w:val="E7E6E6" w:themeColor="background2"/>
                <w:sz w:val="24"/>
                <w:szCs w:val="24"/>
                <w:vertAlign w:val="baseline"/>
                <w14:textFill>
                  <w14:solidFill>
                    <w14:schemeClr w14:val="bg2"/>
                  </w14:solidFill>
                </w14:textFill>
              </w:rPr>
            </w:pPr>
            <w:r>
              <w:rPr>
                <w:rFonts w:hint="default" w:ascii="Cambria" w:hAnsi="Cambria" w:cs="Cambria"/>
                <w:b/>
                <w:bCs w:val="0"/>
                <w:color w:val="E7E6E6" w:themeColor="background2"/>
                <w:sz w:val="24"/>
                <w:szCs w:val="24"/>
                <w:vertAlign w:val="baseline"/>
                <w14:textFill>
                  <w14:solidFill>
                    <w14:schemeClr w14:val="bg2"/>
                  </w14:solidFill>
                </w14:textFill>
              </w:rPr>
              <w:t>9-12</w:t>
            </w:r>
          </w:p>
        </w:tc>
        <w:tc>
          <w:tcPr>
            <w:tcW w:w="123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outlineLvl w:val="9"/>
              <w:rPr>
                <w:rFonts w:hint="default" w:ascii="Cambria" w:hAnsi="Cambria" w:cs="Cambria"/>
                <w:b/>
                <w:bCs w:val="0"/>
                <w:i/>
                <w:iCs/>
                <w:sz w:val="28"/>
                <w:szCs w:val="28"/>
                <w:vertAlign w:val="baseline"/>
              </w:rPr>
            </w:pPr>
            <w:r>
              <w:rPr>
                <w:rFonts w:hint="default" w:ascii="Cambria" w:hAnsi="Cambria" w:cs="Cambria"/>
                <w:b/>
                <w:bCs w:val="0"/>
                <w:i/>
                <w:iCs/>
                <w:sz w:val="28"/>
                <w:szCs w:val="28"/>
                <w:vertAlign w:val="baseline"/>
              </w:rPr>
              <w:t>LME1102 Societatea britanică contemporană (c+s)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outlineLvl w:val="9"/>
              <w:rPr>
                <w:rFonts w:hint="default" w:ascii="Cambria" w:hAnsi="Cambria" w:cs="Cambria"/>
                <w:b/>
                <w:bCs w:val="0"/>
                <w:i/>
                <w:iCs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outlineLvl w:val="9"/>
              <w:rPr>
                <w:rFonts w:hint="default" w:ascii="Cambria" w:hAnsi="Cambria" w:cs="Cambria"/>
                <w:sz w:val="24"/>
                <w:szCs w:val="24"/>
                <w:vertAlign w:val="baseline"/>
              </w:rPr>
            </w:pPr>
            <w:r>
              <w:rPr>
                <w:rFonts w:hint="default" w:ascii="Cambria" w:hAnsi="Cambria" w:cs="Cambria"/>
                <w:sz w:val="24"/>
                <w:szCs w:val="24"/>
                <w:vertAlign w:val="baseline"/>
              </w:rPr>
              <w:t>Conf. dr. Dorin Chira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outlineLvl w:val="9"/>
              <w:rPr>
                <w:rFonts w:hint="default" w:ascii="Cambria" w:hAnsi="Cambria" w:cs="Cambria"/>
                <w:sz w:val="24"/>
                <w:szCs w:val="24"/>
                <w:vertAlign w:val="baseline"/>
              </w:rPr>
            </w:pPr>
            <w:r>
              <w:rPr>
                <w:rFonts w:hint="default" w:ascii="Cambria" w:hAnsi="Cambria" w:cs="Cambria"/>
                <w:sz w:val="24"/>
                <w:szCs w:val="24"/>
                <w:vertAlign w:val="baseline"/>
              </w:rPr>
              <w:t>s. 243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016" w:type="dxa"/>
            <w:shd w:val="clear" w:color="auto" w:fill="C55911" w:themeFill="accent2" w:themeFillShade="B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outlineLvl w:val="9"/>
              <w:rPr>
                <w:rFonts w:hint="default" w:ascii="Cambria" w:hAnsi="Cambria" w:cs="Cambria"/>
                <w:b/>
                <w:bCs w:val="0"/>
                <w:color w:val="E7E6E6" w:themeColor="background2"/>
                <w:sz w:val="24"/>
                <w:szCs w:val="24"/>
                <w:vertAlign w:val="baseline"/>
                <w14:textFill>
                  <w14:solidFill>
                    <w14:schemeClr w14:val="bg2"/>
                  </w14:solidFill>
                </w14:textFill>
              </w:rPr>
            </w:pPr>
            <w:r>
              <w:rPr>
                <w:rFonts w:hint="default" w:ascii="Cambria" w:hAnsi="Cambria" w:cs="Cambria"/>
                <w:b/>
                <w:bCs w:val="0"/>
                <w:color w:val="E7E6E6" w:themeColor="background2"/>
                <w:sz w:val="24"/>
                <w:szCs w:val="24"/>
                <w:vertAlign w:val="baseline"/>
                <w14:textFill>
                  <w14:solidFill>
                    <w14:schemeClr w14:val="bg2"/>
                  </w14:solidFill>
                </w14:textFill>
              </w:rPr>
              <w:t>12-14</w:t>
            </w:r>
          </w:p>
        </w:tc>
        <w:tc>
          <w:tcPr>
            <w:tcW w:w="123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outlineLvl w:val="9"/>
              <w:rPr>
                <w:rFonts w:hint="default" w:ascii="Cambria" w:hAnsi="Cambria" w:cs="Cambria"/>
                <w:b/>
                <w:bCs w:val="0"/>
                <w:i/>
                <w:iCs/>
                <w:sz w:val="28"/>
                <w:szCs w:val="28"/>
                <w:vertAlign w:val="baseline"/>
              </w:rPr>
            </w:pPr>
            <w:r>
              <w:rPr>
                <w:rFonts w:hint="default" w:ascii="Cambria" w:hAnsi="Cambria" w:cs="Cambria"/>
                <w:b/>
                <w:bCs w:val="0"/>
                <w:i/>
                <w:iCs/>
                <w:sz w:val="28"/>
                <w:szCs w:val="28"/>
                <w:vertAlign w:val="baseline"/>
              </w:rPr>
              <w:t>LME1104 Reprezentări ale genului în romanul britanic contemporan (c+s)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outlineLvl w:val="9"/>
              <w:rPr>
                <w:rFonts w:hint="default" w:ascii="Cambria" w:hAnsi="Cambria" w:cs="Cambria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outlineLvl w:val="9"/>
              <w:rPr>
                <w:rFonts w:hint="default" w:ascii="Cambria" w:hAnsi="Cambria" w:cs="Cambria"/>
                <w:sz w:val="24"/>
                <w:szCs w:val="24"/>
                <w:vertAlign w:val="baseline"/>
              </w:rPr>
            </w:pPr>
            <w:r>
              <w:rPr>
                <w:rFonts w:hint="default" w:ascii="Cambria" w:hAnsi="Cambria" w:cs="Cambria"/>
                <w:sz w:val="24"/>
                <w:szCs w:val="24"/>
                <w:vertAlign w:val="baseline"/>
              </w:rPr>
              <w:t>Conf. dr. Alina Preda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outlineLvl w:val="9"/>
              <w:rPr>
                <w:rFonts w:hint="default" w:ascii="Cambria" w:hAnsi="Cambria" w:cs="Cambria"/>
                <w:sz w:val="24"/>
                <w:szCs w:val="24"/>
                <w:vertAlign w:val="baseline"/>
              </w:rPr>
            </w:pPr>
            <w:r>
              <w:rPr>
                <w:rFonts w:hint="default" w:ascii="Cambria" w:hAnsi="Cambria" w:cs="Cambria"/>
                <w:sz w:val="24"/>
                <w:szCs w:val="24"/>
                <w:vertAlign w:val="baseline"/>
              </w:rPr>
              <w:t>s. 243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6" w:type="dxa"/>
            <w:shd w:val="clear" w:color="auto" w:fill="C55911" w:themeFill="accent2" w:themeFillShade="B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outlineLvl w:val="9"/>
              <w:rPr>
                <w:rFonts w:hint="default" w:ascii="Cambria" w:hAnsi="Cambria" w:cs="Cambria"/>
                <w:b/>
                <w:bCs w:val="0"/>
                <w:color w:val="E7E6E6" w:themeColor="background2"/>
                <w:sz w:val="24"/>
                <w:szCs w:val="24"/>
                <w:vertAlign w:val="baseline"/>
                <w14:textFill>
                  <w14:solidFill>
                    <w14:schemeClr w14:val="bg2"/>
                  </w14:solidFill>
                </w14:textFill>
              </w:rPr>
            </w:pPr>
            <w:r>
              <w:rPr>
                <w:rFonts w:hint="default" w:ascii="Cambria" w:hAnsi="Cambria" w:cs="Cambria"/>
                <w:b/>
                <w:bCs w:val="0"/>
                <w:color w:val="E7E6E6" w:themeColor="background2"/>
                <w:sz w:val="24"/>
                <w:szCs w:val="24"/>
                <w:vertAlign w:val="baseline"/>
                <w14:textFill>
                  <w14:solidFill>
                    <w14:schemeClr w14:val="bg2"/>
                  </w14:solidFill>
                </w14:textFill>
              </w:rPr>
              <w:t>14-17</w:t>
            </w:r>
          </w:p>
        </w:tc>
        <w:tc>
          <w:tcPr>
            <w:tcW w:w="123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outlineLvl w:val="9"/>
              <w:rPr>
                <w:rFonts w:hint="default" w:ascii="Cambria" w:hAnsi="Cambria" w:cs="Cambria"/>
                <w:b/>
                <w:bCs w:val="0"/>
                <w:i/>
                <w:iCs/>
                <w:sz w:val="28"/>
                <w:szCs w:val="28"/>
                <w:vertAlign w:val="baseline"/>
              </w:rPr>
            </w:pPr>
            <w:r>
              <w:rPr>
                <w:rFonts w:hint="default" w:ascii="Cambria" w:hAnsi="Cambria" w:cs="Cambria"/>
                <w:b/>
                <w:bCs w:val="0"/>
                <w:i/>
                <w:iCs/>
                <w:sz w:val="28"/>
                <w:szCs w:val="28"/>
                <w:vertAlign w:val="baseline"/>
              </w:rPr>
              <w:t>LME1103 Reprezentări ale spațiului, locului și timpului în romanul britanic contemporan (c+s)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outlineLvl w:val="9"/>
              <w:rPr>
                <w:rFonts w:hint="default" w:ascii="Cambria" w:hAnsi="Cambria" w:cs="Cambria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outlineLvl w:val="9"/>
              <w:rPr>
                <w:rFonts w:hint="default" w:ascii="Cambria" w:hAnsi="Cambria" w:cs="Cambria"/>
                <w:sz w:val="24"/>
                <w:szCs w:val="24"/>
                <w:vertAlign w:val="baseline"/>
              </w:rPr>
            </w:pPr>
            <w:r>
              <w:rPr>
                <w:rFonts w:hint="default" w:ascii="Cambria" w:hAnsi="Cambria" w:cs="Cambria"/>
                <w:sz w:val="24"/>
                <w:szCs w:val="24"/>
                <w:vertAlign w:val="baseline"/>
              </w:rPr>
              <w:t>Conf. dr. Adrian Radu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outlineLvl w:val="9"/>
              <w:rPr>
                <w:rFonts w:hint="default" w:ascii="Cambria" w:hAnsi="Cambria" w:cs="Cambria"/>
                <w:sz w:val="24"/>
                <w:szCs w:val="24"/>
                <w:vertAlign w:val="baseline"/>
              </w:rPr>
            </w:pPr>
            <w:r>
              <w:rPr>
                <w:rFonts w:hint="default" w:ascii="Cambria" w:hAnsi="Cambria" w:cs="Cambria"/>
                <w:sz w:val="24"/>
                <w:szCs w:val="24"/>
                <w:vertAlign w:val="baseline"/>
              </w:rPr>
              <w:t xml:space="preserve">s. 303 </w:t>
            </w:r>
          </w:p>
        </w:tc>
      </w:tr>
    </w:tbl>
    <w:p/>
    <w:tbl>
      <w:tblPr>
        <w:tblStyle w:val="4"/>
        <w:tblW w:w="133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"/>
        <w:gridCol w:w="1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56" w:type="dxa"/>
            <w:gridSpan w:val="2"/>
            <w:shd w:val="clear" w:color="auto" w:fill="823B0B" w:themeFill="accent2" w:themeFillShade="7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left"/>
              <w:textAlignment w:val="auto"/>
              <w:outlineLvl w:val="9"/>
              <w:rPr>
                <w:rFonts w:hint="default" w:ascii="Cambria" w:hAnsi="Cambria" w:cs="Cambria"/>
                <w:b/>
                <w:bCs w:val="0"/>
                <w:sz w:val="24"/>
                <w:szCs w:val="24"/>
                <w:vertAlign w:val="baseline"/>
              </w:rPr>
            </w:pPr>
            <w:r>
              <w:rPr>
                <w:rFonts w:hint="default" w:ascii="Cambria" w:hAnsi="Cambria" w:cs="Cambria"/>
                <w:b/>
                <w:bCs w:val="0"/>
                <w:color w:val="E7E6E6" w:themeColor="background2"/>
                <w:sz w:val="24"/>
                <w:szCs w:val="24"/>
                <w:vertAlign w:val="baseline"/>
                <w14:textFill>
                  <w14:solidFill>
                    <w14:schemeClr w14:val="bg2"/>
                  </w14:solidFill>
                </w14:textFill>
              </w:rPr>
              <w:t>MARȚI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6" w:type="dxa"/>
            <w:shd w:val="clear" w:color="auto" w:fill="C55911" w:themeFill="accent2" w:themeFillShade="B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outlineLvl w:val="9"/>
              <w:rPr>
                <w:rFonts w:hint="default" w:ascii="Cambria" w:hAnsi="Cambria" w:cs="Cambria"/>
                <w:b/>
                <w:bCs w:val="0"/>
                <w:color w:val="E7E6E6" w:themeColor="background2"/>
                <w:sz w:val="24"/>
                <w:szCs w:val="24"/>
                <w:vertAlign w:val="baseline"/>
                <w14:textFill>
                  <w14:solidFill>
                    <w14:schemeClr w14:val="bg2"/>
                  </w14:solidFill>
                </w14:textFill>
              </w:rPr>
            </w:pPr>
            <w:r>
              <w:rPr>
                <w:rFonts w:hint="default" w:ascii="Cambria" w:hAnsi="Cambria" w:cs="Cambria"/>
                <w:b/>
                <w:bCs w:val="0"/>
                <w:color w:val="E7E6E6" w:themeColor="background2"/>
                <w:sz w:val="24"/>
                <w:szCs w:val="24"/>
                <w:vertAlign w:val="baseline"/>
                <w14:textFill>
                  <w14:solidFill>
                    <w14:schemeClr w14:val="bg2"/>
                  </w14:solidFill>
                </w14:textFill>
              </w:rPr>
              <w:t>10-13</w:t>
            </w:r>
          </w:p>
        </w:tc>
        <w:tc>
          <w:tcPr>
            <w:tcW w:w="123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outlineLvl w:val="9"/>
              <w:rPr>
                <w:rFonts w:hint="default" w:ascii="Cambria" w:hAnsi="Cambria" w:cs="Cambria"/>
                <w:b/>
                <w:bCs w:val="0"/>
                <w:i/>
                <w:iCs/>
                <w:sz w:val="28"/>
                <w:szCs w:val="28"/>
                <w:vertAlign w:val="baseline"/>
              </w:rPr>
            </w:pPr>
            <w:r>
              <w:rPr>
                <w:rFonts w:hint="default" w:ascii="Cambria" w:hAnsi="Cambria" w:cs="Cambria"/>
                <w:b/>
                <w:bCs w:val="0"/>
                <w:i/>
                <w:iCs/>
                <w:sz w:val="28"/>
                <w:szCs w:val="28"/>
                <w:vertAlign w:val="baseline"/>
              </w:rPr>
              <w:t>LME1101 Limbajul media (I) - Presa (c+s)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outlineLvl w:val="9"/>
              <w:rPr>
                <w:rFonts w:hint="default" w:ascii="Cambria" w:hAnsi="Cambria" w:cs="Cambria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outlineLvl w:val="9"/>
              <w:rPr>
                <w:rFonts w:hint="default" w:ascii="Cambria" w:hAnsi="Cambria" w:cs="Cambria"/>
                <w:sz w:val="24"/>
                <w:szCs w:val="24"/>
                <w:vertAlign w:val="baseline"/>
              </w:rPr>
            </w:pPr>
            <w:r>
              <w:rPr>
                <w:rFonts w:hint="default" w:ascii="Cambria" w:hAnsi="Cambria" w:cs="Cambria"/>
                <w:sz w:val="24"/>
                <w:szCs w:val="24"/>
                <w:vertAlign w:val="baseline"/>
              </w:rPr>
              <w:t>Prof. dr. Mihai Zdrenghea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outlineLvl w:val="9"/>
              <w:rPr>
                <w:rFonts w:hint="default" w:ascii="Cambria" w:hAnsi="Cambria" w:cs="Cambria"/>
                <w:sz w:val="24"/>
                <w:szCs w:val="24"/>
                <w:vertAlign w:val="baseline"/>
              </w:rPr>
            </w:pPr>
            <w:r>
              <w:rPr>
                <w:rFonts w:hint="default" w:ascii="Cambria" w:hAnsi="Cambria" w:cs="Cambria"/>
                <w:sz w:val="24"/>
                <w:szCs w:val="24"/>
                <w:vertAlign w:val="baseline"/>
              </w:rPr>
              <w:t>s. 303</w:t>
            </w:r>
          </w:p>
        </w:tc>
      </w:tr>
    </w:tbl>
    <w:p>
      <w:pPr>
        <w:rPr>
          <w:rFonts w:hint="default" w:ascii="Cambria" w:hAnsi="Cambria" w:cs="Cambria"/>
        </w:rPr>
      </w:pPr>
    </w:p>
    <w:p>
      <w:pPr>
        <w:rPr>
          <w:rFonts w:hint="default" w:ascii="Cambria" w:hAnsi="Cambria" w:cs="Cambri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60"/>
        <w:textAlignment w:val="auto"/>
        <w:outlineLvl w:val="9"/>
        <w:rPr>
          <w:rFonts w:hint="default" w:ascii="Cambria" w:hAnsi="Cambria" w:cs="Cambria"/>
          <w:b/>
          <w:bCs w:val="0"/>
          <w:color w:val="4472C4" w:themeColor="accent5"/>
          <w:sz w:val="32"/>
          <w:szCs w:val="32"/>
          <w14:textFill>
            <w14:solidFill>
              <w14:schemeClr w14:val="accent5"/>
            </w14:solidFill>
          </w14:textFill>
        </w:rPr>
      </w:pPr>
      <w:r>
        <w:rPr>
          <w:rFonts w:hint="default" w:ascii="Cambria" w:hAnsi="Cambria" w:cs="Cambria"/>
          <w:b/>
          <w:bCs w:val="0"/>
          <w:color w:val="4472C4" w:themeColor="accent5"/>
          <w:sz w:val="32"/>
          <w:szCs w:val="32"/>
          <w14:textFill>
            <w14:solidFill>
              <w14:schemeClr w14:val="accent5"/>
            </w14:solidFill>
          </w14:textFill>
        </w:rPr>
        <w:t>ANUL II</w:t>
      </w:r>
    </w:p>
    <w:tbl>
      <w:tblPr>
        <w:tblStyle w:val="4"/>
        <w:tblW w:w="133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"/>
        <w:gridCol w:w="1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56" w:type="dxa"/>
            <w:gridSpan w:val="2"/>
            <w:shd w:val="clear" w:color="auto" w:fill="4472C4" w:themeFill="accent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left"/>
              <w:textAlignment w:val="auto"/>
              <w:outlineLvl w:val="9"/>
              <w:rPr>
                <w:rFonts w:hint="default" w:ascii="Cambria" w:hAnsi="Cambria" w:cs="Cambria"/>
                <w:sz w:val="24"/>
                <w:szCs w:val="24"/>
                <w:vertAlign w:val="baseline"/>
              </w:rPr>
            </w:pPr>
            <w:r>
              <w:rPr>
                <w:rFonts w:hint="default" w:ascii="Cambria" w:hAnsi="Cambria" w:cs="Cambria"/>
                <w:b/>
                <w:bCs w:val="0"/>
                <w:color w:val="EDEDED" w:themeColor="background1"/>
                <w:sz w:val="24"/>
                <w:szCs w:val="24"/>
                <w:vertAlign w:val="baseline"/>
                <w14:textFill>
                  <w14:solidFill>
                    <w14:schemeClr w14:val="bg1"/>
                  </w14:solidFill>
                </w14:textFill>
              </w:rPr>
              <w:t>LUNI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016" w:type="dxa"/>
            <w:shd w:val="clear" w:color="auto" w:fill="5B9BD5" w:themeFill="accent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outlineLvl w:val="9"/>
              <w:rPr>
                <w:rFonts w:hint="default" w:ascii="Cambria" w:hAnsi="Cambria" w:cs="Cambria"/>
                <w:b/>
                <w:bCs w:val="0"/>
                <w:color w:val="EDEDED" w:themeColor="background1"/>
                <w:sz w:val="24"/>
                <w:szCs w:val="24"/>
                <w:vertAlign w:val="baseline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Cambria" w:hAnsi="Cambria" w:cs="Cambria"/>
                <w:b/>
                <w:bCs w:val="0"/>
                <w:color w:val="EDEDED" w:themeColor="background1"/>
                <w:sz w:val="24"/>
                <w:szCs w:val="24"/>
                <w:vertAlign w:val="baseline"/>
                <w14:textFill>
                  <w14:solidFill>
                    <w14:schemeClr w14:val="bg1"/>
                  </w14:solidFill>
                </w14:textFill>
              </w:rPr>
              <w:t>10-13</w:t>
            </w:r>
          </w:p>
        </w:tc>
        <w:tc>
          <w:tcPr>
            <w:tcW w:w="123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outlineLvl w:val="9"/>
              <w:rPr>
                <w:rFonts w:hint="default" w:ascii="Cambria" w:hAnsi="Cambria" w:cs="Cambria"/>
                <w:b/>
                <w:bCs w:val="0"/>
                <w:i/>
                <w:iCs/>
                <w:sz w:val="28"/>
                <w:szCs w:val="28"/>
                <w:vertAlign w:val="baseline"/>
              </w:rPr>
            </w:pPr>
            <w:r>
              <w:rPr>
                <w:rFonts w:hint="default" w:ascii="Cambria" w:hAnsi="Cambria" w:cs="Cambria"/>
                <w:b/>
                <w:bCs w:val="0"/>
                <w:i/>
                <w:iCs/>
                <w:sz w:val="28"/>
                <w:szCs w:val="28"/>
                <w:vertAlign w:val="baseline"/>
              </w:rPr>
              <w:t>LME2111 Umorul britanic (c+s)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outlineLvl w:val="9"/>
              <w:rPr>
                <w:rFonts w:hint="default" w:ascii="Cambria" w:hAnsi="Cambria" w:cs="Cambria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outlineLvl w:val="9"/>
              <w:rPr>
                <w:rFonts w:hint="default" w:ascii="Cambria" w:hAnsi="Cambria" w:cs="Cambria"/>
                <w:sz w:val="24"/>
                <w:szCs w:val="24"/>
                <w:vertAlign w:val="baseline"/>
              </w:rPr>
            </w:pPr>
            <w:r>
              <w:rPr>
                <w:rFonts w:hint="default" w:ascii="Cambria" w:hAnsi="Cambria" w:cs="Cambria"/>
                <w:sz w:val="24"/>
                <w:szCs w:val="24"/>
                <w:vertAlign w:val="baseline"/>
              </w:rPr>
              <w:t>Conf. dr. Cristina Tătaru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outlineLvl w:val="9"/>
              <w:rPr>
                <w:rFonts w:hint="default" w:ascii="Cambria" w:hAnsi="Cambria" w:cs="Cambria"/>
                <w:sz w:val="24"/>
                <w:szCs w:val="24"/>
                <w:vertAlign w:val="baseline"/>
              </w:rPr>
            </w:pPr>
            <w:r>
              <w:rPr>
                <w:rFonts w:hint="default" w:ascii="Cambria" w:hAnsi="Cambria" w:cs="Cambria"/>
                <w:sz w:val="24"/>
                <w:szCs w:val="24"/>
                <w:vertAlign w:val="baseline"/>
              </w:rPr>
              <w:t>s. Ovidiu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6" w:type="dxa"/>
            <w:shd w:val="clear" w:color="auto" w:fill="5B9BD5" w:themeFill="accent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outlineLvl w:val="9"/>
              <w:rPr>
                <w:rFonts w:hint="default" w:ascii="Cambria" w:hAnsi="Cambria" w:cs="Cambria"/>
                <w:b/>
                <w:bCs w:val="0"/>
                <w:color w:val="EDEDED" w:themeColor="background1"/>
                <w:sz w:val="24"/>
                <w:szCs w:val="24"/>
                <w:vertAlign w:val="baseline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Cambria" w:hAnsi="Cambria" w:cs="Cambria"/>
                <w:b/>
                <w:bCs w:val="0"/>
                <w:color w:val="EDEDED" w:themeColor="background1"/>
                <w:sz w:val="24"/>
                <w:szCs w:val="24"/>
                <w:vertAlign w:val="baseline"/>
                <w14:textFill>
                  <w14:solidFill>
                    <w14:schemeClr w14:val="bg1"/>
                  </w14:solidFill>
                </w14:textFill>
              </w:rPr>
              <w:t>17-20</w:t>
            </w:r>
          </w:p>
        </w:tc>
        <w:tc>
          <w:tcPr>
            <w:tcW w:w="123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outlineLvl w:val="9"/>
              <w:rPr>
                <w:rFonts w:hint="default" w:ascii="Cambria" w:hAnsi="Cambria" w:cs="Cambria"/>
                <w:b/>
                <w:bCs w:val="0"/>
                <w:i/>
                <w:iCs/>
                <w:sz w:val="28"/>
                <w:szCs w:val="28"/>
                <w:vertAlign w:val="baseline"/>
              </w:rPr>
            </w:pPr>
            <w:r>
              <w:rPr>
                <w:rFonts w:hint="default" w:ascii="Cambria" w:hAnsi="Cambria" w:cs="Cambria"/>
                <w:b/>
                <w:bCs w:val="0"/>
                <w:i/>
                <w:iCs/>
                <w:sz w:val="28"/>
                <w:szCs w:val="28"/>
                <w:vertAlign w:val="baseline"/>
              </w:rPr>
              <w:t>LME2112 Noi literaturi anglofone (c+s)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outlineLvl w:val="9"/>
              <w:rPr>
                <w:rFonts w:hint="default" w:ascii="Cambria" w:hAnsi="Cambria" w:cs="Cambria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outlineLvl w:val="9"/>
              <w:rPr>
                <w:rFonts w:hint="default" w:ascii="Cambria" w:hAnsi="Cambria" w:cs="Cambria"/>
                <w:sz w:val="24"/>
                <w:szCs w:val="24"/>
                <w:vertAlign w:val="baseline"/>
              </w:rPr>
            </w:pPr>
            <w:r>
              <w:rPr>
                <w:rFonts w:hint="default" w:ascii="Cambria" w:hAnsi="Cambria" w:cs="Cambria"/>
                <w:sz w:val="24"/>
                <w:szCs w:val="24"/>
                <w:vertAlign w:val="baseline"/>
              </w:rPr>
              <w:t>Prof. dr. Mihaela Mudure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outlineLvl w:val="9"/>
              <w:rPr>
                <w:rFonts w:hint="default" w:ascii="Cambria" w:hAnsi="Cambria" w:cs="Cambria"/>
                <w:sz w:val="24"/>
                <w:szCs w:val="24"/>
                <w:vertAlign w:val="baseline"/>
              </w:rPr>
            </w:pPr>
            <w:r>
              <w:rPr>
                <w:rFonts w:hint="default" w:ascii="Cambria" w:hAnsi="Cambria" w:cs="Cambria"/>
                <w:sz w:val="24"/>
                <w:szCs w:val="24"/>
                <w:vertAlign w:val="baseline"/>
              </w:rPr>
              <w:t xml:space="preserve">s. 303 </w:t>
            </w:r>
          </w:p>
        </w:tc>
      </w:tr>
    </w:tbl>
    <w:p/>
    <w:tbl>
      <w:tblPr>
        <w:tblStyle w:val="4"/>
        <w:tblW w:w="133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"/>
        <w:gridCol w:w="1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56" w:type="dxa"/>
            <w:gridSpan w:val="2"/>
            <w:shd w:val="clear" w:color="auto" w:fill="4472C4" w:themeFill="accent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left"/>
              <w:textAlignment w:val="auto"/>
              <w:outlineLvl w:val="9"/>
              <w:rPr>
                <w:rFonts w:hint="default" w:ascii="Cambria" w:hAnsi="Cambria" w:cs="Cambria"/>
                <w:b/>
                <w:bCs w:val="0"/>
                <w:sz w:val="24"/>
                <w:szCs w:val="24"/>
                <w:vertAlign w:val="baseline"/>
              </w:rPr>
            </w:pPr>
            <w:r>
              <w:rPr>
                <w:rFonts w:hint="default" w:ascii="Cambria" w:hAnsi="Cambria" w:cs="Cambria"/>
                <w:b/>
                <w:bCs w:val="0"/>
                <w:color w:val="EDEDED" w:themeColor="background1"/>
                <w:sz w:val="24"/>
                <w:szCs w:val="24"/>
                <w:vertAlign w:val="baseline"/>
                <w14:textFill>
                  <w14:solidFill>
                    <w14:schemeClr w14:val="bg1"/>
                  </w14:solidFill>
                </w14:textFill>
              </w:rPr>
              <w:t>MARȚI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016" w:type="dxa"/>
            <w:shd w:val="clear" w:color="auto" w:fill="5B9BD5" w:themeFill="accent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outlineLvl w:val="9"/>
              <w:rPr>
                <w:rFonts w:hint="default" w:ascii="Cambria" w:hAnsi="Cambria" w:cs="Cambria"/>
                <w:b/>
                <w:bCs w:val="0"/>
                <w:color w:val="EDEDED" w:themeColor="background1"/>
                <w:sz w:val="24"/>
                <w:szCs w:val="24"/>
                <w:vertAlign w:val="baseline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Cambria" w:hAnsi="Cambria" w:cs="Cambria"/>
                <w:b/>
                <w:bCs w:val="0"/>
                <w:color w:val="EDEDED" w:themeColor="background1"/>
                <w:sz w:val="24"/>
                <w:szCs w:val="24"/>
                <w:vertAlign w:val="baseline"/>
                <w14:textFill>
                  <w14:solidFill>
                    <w14:schemeClr w14:val="bg1"/>
                  </w14:solidFill>
                </w14:textFill>
              </w:rPr>
              <w:t>13-16</w:t>
            </w:r>
          </w:p>
        </w:tc>
        <w:tc>
          <w:tcPr>
            <w:tcW w:w="123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outlineLvl w:val="9"/>
              <w:rPr>
                <w:rFonts w:hint="default" w:ascii="Cambria" w:hAnsi="Cambria" w:cs="Cambria"/>
                <w:b/>
                <w:bCs w:val="0"/>
                <w:i/>
                <w:iCs/>
                <w:sz w:val="24"/>
                <w:szCs w:val="24"/>
                <w:vertAlign w:val="baseline"/>
              </w:rPr>
            </w:pPr>
            <w:r>
              <w:rPr>
                <w:rFonts w:hint="default" w:ascii="Cambria" w:hAnsi="Cambria" w:cs="Cambria"/>
                <w:b/>
                <w:bCs w:val="0"/>
                <w:i/>
                <w:iCs/>
                <w:sz w:val="28"/>
                <w:szCs w:val="28"/>
                <w:vertAlign w:val="baseline"/>
              </w:rPr>
              <w:t>LME2110 Reprezentări ale relațiilor sociale și atitudinii în romanul britanic contemporan (c+s)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outlineLvl w:val="9"/>
              <w:rPr>
                <w:rFonts w:hint="default" w:ascii="Cambria" w:hAnsi="Cambria" w:cs="Cambria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outlineLvl w:val="9"/>
              <w:rPr>
                <w:rFonts w:hint="default" w:ascii="Cambria" w:hAnsi="Cambria" w:cs="Cambria"/>
                <w:sz w:val="24"/>
                <w:szCs w:val="24"/>
                <w:vertAlign w:val="baseline"/>
              </w:rPr>
            </w:pPr>
            <w:r>
              <w:rPr>
                <w:rFonts w:hint="default" w:ascii="Cambria" w:hAnsi="Cambria" w:cs="Cambria"/>
                <w:sz w:val="24"/>
                <w:szCs w:val="24"/>
                <w:vertAlign w:val="baseline"/>
              </w:rPr>
              <w:t>Conf. dr. Adrian Radu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outlineLvl w:val="9"/>
              <w:rPr>
                <w:rFonts w:hint="default" w:ascii="Cambria" w:hAnsi="Cambria" w:cs="Cambria"/>
                <w:sz w:val="24"/>
                <w:szCs w:val="24"/>
                <w:vertAlign w:val="baseline"/>
              </w:rPr>
            </w:pPr>
            <w:r>
              <w:rPr>
                <w:rFonts w:hint="default" w:ascii="Cambria" w:hAnsi="Cambria" w:cs="Cambria"/>
                <w:sz w:val="24"/>
                <w:szCs w:val="24"/>
                <w:vertAlign w:val="baseline"/>
              </w:rPr>
              <w:t>s. 303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6" w:type="dxa"/>
            <w:shd w:val="clear" w:color="auto" w:fill="5B9BD5" w:themeFill="accent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outlineLvl w:val="9"/>
              <w:rPr>
                <w:rFonts w:hint="default" w:ascii="Cambria" w:hAnsi="Cambria" w:cs="Cambria"/>
                <w:b/>
                <w:bCs w:val="0"/>
                <w:color w:val="EDEDED" w:themeColor="background1"/>
                <w:sz w:val="24"/>
                <w:szCs w:val="24"/>
                <w:vertAlign w:val="baseline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Cambria" w:hAnsi="Cambria" w:cs="Cambria"/>
                <w:b/>
                <w:bCs w:val="0"/>
                <w:color w:val="EDEDED" w:themeColor="background1"/>
                <w:sz w:val="24"/>
                <w:szCs w:val="24"/>
                <w:vertAlign w:val="baseline"/>
                <w14:textFill>
                  <w14:solidFill>
                    <w14:schemeClr w14:val="bg1"/>
                  </w14:solidFill>
                </w14:textFill>
              </w:rPr>
              <w:t>16-18</w:t>
            </w:r>
          </w:p>
        </w:tc>
        <w:tc>
          <w:tcPr>
            <w:tcW w:w="123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outlineLvl w:val="9"/>
              <w:rPr>
                <w:rFonts w:hint="default" w:ascii="Cambria" w:hAnsi="Cambria" w:cs="Cambria"/>
                <w:b/>
                <w:bCs w:val="0"/>
                <w:i/>
                <w:iCs/>
                <w:sz w:val="28"/>
                <w:szCs w:val="28"/>
                <w:vertAlign w:val="baseline"/>
              </w:rPr>
            </w:pPr>
            <w:r>
              <w:rPr>
                <w:rFonts w:hint="default" w:ascii="Cambria" w:hAnsi="Cambria" w:cs="Cambria"/>
                <w:b/>
                <w:bCs w:val="0"/>
                <w:i/>
                <w:iCs/>
                <w:sz w:val="28"/>
                <w:szCs w:val="28"/>
                <w:vertAlign w:val="baseline"/>
              </w:rPr>
              <w:t>LME2109 Ideea de monarhie în piesele istorice ale lui Shakespeare (c+s)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outlineLvl w:val="9"/>
              <w:rPr>
                <w:rFonts w:hint="default" w:ascii="Cambria" w:hAnsi="Cambria" w:cs="Cambria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outlineLvl w:val="9"/>
              <w:rPr>
                <w:rFonts w:hint="default" w:ascii="Cambria" w:hAnsi="Cambria" w:cs="Cambria"/>
                <w:sz w:val="24"/>
                <w:szCs w:val="24"/>
                <w:vertAlign w:val="baseline"/>
              </w:rPr>
            </w:pPr>
            <w:r>
              <w:rPr>
                <w:rFonts w:hint="default" w:ascii="Cambria" w:hAnsi="Cambria" w:cs="Cambria"/>
                <w:sz w:val="24"/>
                <w:szCs w:val="24"/>
                <w:vertAlign w:val="baseline"/>
              </w:rPr>
              <w:t>Conf. dr. Adrian Papahagi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outlineLvl w:val="9"/>
              <w:rPr>
                <w:rFonts w:hint="default" w:ascii="Cambria" w:hAnsi="Cambria" w:cs="Cambria"/>
                <w:sz w:val="24"/>
                <w:szCs w:val="24"/>
                <w:vertAlign w:val="baseline"/>
              </w:rPr>
            </w:pPr>
            <w:r>
              <w:rPr>
                <w:rFonts w:hint="default" w:ascii="Cambria" w:hAnsi="Cambria" w:cs="Cambria"/>
                <w:sz w:val="24"/>
                <w:szCs w:val="24"/>
                <w:vertAlign w:val="baseline"/>
              </w:rPr>
              <w:t>s. 303</w:t>
            </w:r>
          </w:p>
        </w:tc>
      </w:tr>
    </w:tbl>
    <w:p>
      <w:pPr>
        <w:rPr>
          <w:rFonts w:hint="default" w:ascii="Cambria" w:hAnsi="Cambria" w:cs="Cambria"/>
        </w:rPr>
      </w:pPr>
    </w:p>
    <w:p>
      <w:pPr>
        <w:rPr>
          <w:rFonts w:hint="default" w:ascii="Georgia" w:hAnsi="Georgia" w:cs="Georgia"/>
        </w:rPr>
      </w:pPr>
    </w:p>
    <w:sectPr>
      <w:pgSz w:w="16838" w:h="11906" w:orient="landscape"/>
      <w:pgMar w:top="1134" w:right="1440" w:bottom="1134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Arial Unicode MS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09F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78435D"/>
    <w:rsid w:val="00050A31"/>
    <w:rsid w:val="000716D2"/>
    <w:rsid w:val="00071AAB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49F0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91424"/>
    <w:rsid w:val="00AA2C77"/>
    <w:rsid w:val="00AC3FB9"/>
    <w:rsid w:val="00AC702A"/>
    <w:rsid w:val="00AD226F"/>
    <w:rsid w:val="00B13A52"/>
    <w:rsid w:val="00B24CF4"/>
    <w:rsid w:val="00B2699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76A4"/>
    <w:rsid w:val="00CA2C6C"/>
    <w:rsid w:val="00CC0600"/>
    <w:rsid w:val="00CC78AC"/>
    <w:rsid w:val="00CF7953"/>
    <w:rsid w:val="00D07232"/>
    <w:rsid w:val="00D10245"/>
    <w:rsid w:val="00D21BDD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1BEB7217"/>
    <w:rsid w:val="37F35721"/>
    <w:rsid w:val="3D6FC826"/>
    <w:rsid w:val="57EF676A"/>
    <w:rsid w:val="6C7F9869"/>
    <w:rsid w:val="7278435D"/>
    <w:rsid w:val="7572C90A"/>
    <w:rsid w:val="7AFFB229"/>
    <w:rsid w:val="7CBB0A27"/>
    <w:rsid w:val="7DE7D0C6"/>
    <w:rsid w:val="C33726C2"/>
    <w:rsid w:val="DDCF9A5F"/>
    <w:rsid w:val="DEBC9F8C"/>
    <w:rsid w:val="ECF19B39"/>
    <w:rsid w:val="FE3F5218"/>
    <w:rsid w:val="FEDD8F17"/>
    <w:rsid w:val="FF2F66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cs="Times New Roman" w:eastAsiaTheme="minorEastAsia"/>
      <w:bCs/>
      <w:color w:val="000000"/>
      <w:sz w:val="24"/>
      <w:szCs w:val="22"/>
      <w:lang w:val="ro-RO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3C3C3C"/>
      </a:dk1>
      <a:lt1>
        <a:sysClr val="window" lastClr="EDEDE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Office_10.1.0.6758_F1E327BC-269C-435d-A152-05C5408002CA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2019-09-17T19:05:00Z</dcterms:created>
  <dc:creator>Octavian More</dc:creator>
  <cp:lastModifiedBy>Octavian More</cp:lastModifiedBy>
  <dcterms:modified xsi:type="dcterms:W3CDTF">2019-09-18T12:05:13Z</dcterms:modified>
  <dc:title>STUDII CULTURALE BRITANICE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1033-10.1.0.6758</vt:lpwstr>
  </property>
</Properties>
</file>