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490DC" w14:textId="77777777" w:rsidR="0093002A" w:rsidRPr="00922171" w:rsidRDefault="0093002A">
      <w:pPr>
        <w:pStyle w:val="Heading2"/>
        <w:spacing w:line="360" w:lineRule="auto"/>
        <w:rPr>
          <w:caps/>
          <w:lang w:val="ro-RO"/>
        </w:rPr>
      </w:pPr>
      <w:r w:rsidRPr="00922171">
        <w:rPr>
          <w:lang w:val="ro-RO"/>
        </w:rPr>
        <w:t xml:space="preserve">FACULTATEA DE </w:t>
      </w:r>
      <w:r w:rsidRPr="00922171">
        <w:rPr>
          <w:caps/>
          <w:lang w:val="ro-RO"/>
        </w:rPr>
        <w:t>LITERE</w:t>
      </w:r>
    </w:p>
    <w:p w14:paraId="3F261613" w14:textId="77777777" w:rsidR="0093002A" w:rsidRPr="00922171" w:rsidRDefault="0093002A">
      <w:pPr>
        <w:jc w:val="both"/>
        <w:rPr>
          <w:b/>
          <w:lang w:val="ro-RO"/>
        </w:rPr>
      </w:pPr>
      <w:r w:rsidRPr="00922171">
        <w:rPr>
          <w:b/>
          <w:lang w:val="ro-RO"/>
        </w:rPr>
        <w:t>Domeniul: Filologie</w:t>
      </w:r>
    </w:p>
    <w:p w14:paraId="33299BB0" w14:textId="4C9727CB" w:rsidR="0093002A" w:rsidRPr="00922171" w:rsidRDefault="0093002A">
      <w:pPr>
        <w:jc w:val="both"/>
        <w:rPr>
          <w:b/>
          <w:lang w:val="ro-RO"/>
        </w:rPr>
      </w:pPr>
      <w:r w:rsidRPr="00922171">
        <w:rPr>
          <w:b/>
          <w:lang w:val="ro-RO"/>
        </w:rPr>
        <w:t xml:space="preserve">Specializarea: </w:t>
      </w:r>
      <w:r w:rsidR="004368C5" w:rsidRPr="00922171">
        <w:rPr>
          <w:b/>
          <w:highlight w:val="cyan"/>
          <w:lang w:val="ro-RO"/>
        </w:rPr>
        <w:t>Studii irlandeze</w:t>
      </w:r>
      <w:r w:rsidRPr="00922171">
        <w:rPr>
          <w:b/>
          <w:highlight w:val="cyan"/>
          <w:lang w:val="ro-RO"/>
        </w:rPr>
        <w:t xml:space="preserve"> (Masterat </w:t>
      </w:r>
      <w:r w:rsidR="004368C5" w:rsidRPr="00922171">
        <w:rPr>
          <w:b/>
          <w:highlight w:val="cyan"/>
          <w:lang w:val="ro-RO"/>
        </w:rPr>
        <w:t>SIR</w:t>
      </w:r>
      <w:r w:rsidRPr="00922171">
        <w:rPr>
          <w:b/>
          <w:highlight w:val="cyan"/>
          <w:lang w:val="ro-RO"/>
        </w:rPr>
        <w:t>)</w:t>
      </w:r>
    </w:p>
    <w:p w14:paraId="5E467F09" w14:textId="17A8D2B5" w:rsidR="0093002A" w:rsidRDefault="0093002A">
      <w:pPr>
        <w:rPr>
          <w:b/>
          <w:lang w:val="ro-RO"/>
        </w:rPr>
      </w:pPr>
      <w:r w:rsidRPr="00922171">
        <w:rPr>
          <w:b/>
          <w:lang w:val="ro-RO"/>
        </w:rPr>
        <w:t>Durata: 4 semestre (</w:t>
      </w:r>
      <w:r w:rsidR="00082036" w:rsidRPr="00922171">
        <w:rPr>
          <w:b/>
          <w:lang w:val="ro-RO"/>
        </w:rPr>
        <w:t>2</w:t>
      </w:r>
      <w:r w:rsidRPr="00922171">
        <w:rPr>
          <w:b/>
          <w:lang w:val="ro-RO"/>
        </w:rPr>
        <w:t xml:space="preserve"> ani - sistem Bologna)</w:t>
      </w:r>
    </w:p>
    <w:p w14:paraId="42A82C4A" w14:textId="6C387A2A" w:rsidR="00B67882" w:rsidRPr="00922171" w:rsidRDefault="00B67882">
      <w:pPr>
        <w:rPr>
          <w:b/>
          <w:lang w:val="ro-RO"/>
        </w:rPr>
      </w:pPr>
      <w:r>
        <w:rPr>
          <w:b/>
          <w:lang w:val="ro-RO"/>
        </w:rPr>
        <w:t>Semestrul I</w:t>
      </w:r>
      <w:r w:rsidR="000C57D4">
        <w:rPr>
          <w:b/>
          <w:lang w:val="ro-RO"/>
        </w:rPr>
        <w:t>I</w:t>
      </w:r>
      <w:r>
        <w:rPr>
          <w:b/>
          <w:lang w:val="ro-RO"/>
        </w:rPr>
        <w:t xml:space="preserve"> 2019-2020</w:t>
      </w:r>
    </w:p>
    <w:p w14:paraId="51845CC7" w14:textId="77777777" w:rsidR="0093002A" w:rsidRPr="00922171" w:rsidRDefault="0093002A">
      <w:pPr>
        <w:rPr>
          <w:b/>
          <w:lang w:val="ro-RO"/>
        </w:rPr>
      </w:pPr>
    </w:p>
    <w:p w14:paraId="5DE81655" w14:textId="77777777" w:rsidR="0093002A" w:rsidRPr="00922171" w:rsidRDefault="0093002A">
      <w:pPr>
        <w:rPr>
          <w:b/>
          <w:lang w:val="ro-RO"/>
        </w:rPr>
      </w:pPr>
    </w:p>
    <w:p w14:paraId="2BADA521" w14:textId="489ECDB4" w:rsidR="0093002A" w:rsidRPr="00922171" w:rsidRDefault="0093002A">
      <w:pPr>
        <w:jc w:val="both"/>
        <w:rPr>
          <w:sz w:val="20"/>
          <w:lang w:val="ro-RO"/>
        </w:rPr>
      </w:pPr>
      <w:bookmarkStart w:id="0" w:name="_GoBack"/>
      <w:bookmarkEnd w:id="0"/>
      <w:r w:rsidRPr="00922171">
        <w:rPr>
          <w:b/>
          <w:sz w:val="20"/>
          <w:lang w:val="ro-RO"/>
        </w:rPr>
        <w:t>A. Discipline de specialitate obligatorii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766"/>
        <w:gridCol w:w="2274"/>
        <w:gridCol w:w="1260"/>
        <w:gridCol w:w="1260"/>
        <w:gridCol w:w="1260"/>
        <w:gridCol w:w="1260"/>
      </w:tblGrid>
      <w:tr w:rsidR="0093002A" w:rsidRPr="00922171" w14:paraId="2B6EBF66" w14:textId="77777777" w:rsidTr="00A31E15">
        <w:trPr>
          <w:cantSplit/>
          <w:trHeight w:val="465"/>
        </w:trPr>
        <w:tc>
          <w:tcPr>
            <w:tcW w:w="10080" w:type="dxa"/>
            <w:gridSpan w:val="6"/>
            <w:shd w:val="clear" w:color="auto" w:fill="00FFFF"/>
            <w:vAlign w:val="center"/>
          </w:tcPr>
          <w:p w14:paraId="3FA4AC32" w14:textId="4AB58139" w:rsidR="0093002A" w:rsidRPr="00922171" w:rsidRDefault="0093002A" w:rsidP="00280975">
            <w:pPr>
              <w:pStyle w:val="Heading4"/>
              <w:rPr>
                <w:sz w:val="20"/>
              </w:rPr>
            </w:pPr>
            <w:r w:rsidRPr="00922171">
              <w:t>Anul I</w:t>
            </w:r>
            <w:r w:rsidR="00922171" w:rsidRPr="00922171">
              <w:t>/II</w:t>
            </w:r>
          </w:p>
        </w:tc>
      </w:tr>
      <w:tr w:rsidR="0093002A" w:rsidRPr="00922171" w14:paraId="2BDBE723" w14:textId="77777777" w:rsidTr="00A31E15">
        <w:trPr>
          <w:cantSplit/>
          <w:trHeight w:val="465"/>
        </w:trPr>
        <w:tc>
          <w:tcPr>
            <w:tcW w:w="2766" w:type="dxa"/>
            <w:shd w:val="clear" w:color="auto" w:fill="00FFFF"/>
            <w:vAlign w:val="center"/>
          </w:tcPr>
          <w:p w14:paraId="52B17F99" w14:textId="77777777" w:rsidR="0093002A" w:rsidRPr="00922171" w:rsidRDefault="0093002A" w:rsidP="00A31E15">
            <w:pPr>
              <w:rPr>
                <w:sz w:val="22"/>
                <w:lang w:val="ro-RO"/>
              </w:rPr>
            </w:pPr>
            <w:r w:rsidRPr="00922171">
              <w:rPr>
                <w:sz w:val="22"/>
                <w:lang w:val="ro-RO"/>
              </w:rPr>
              <w:t>Disciplina</w:t>
            </w:r>
          </w:p>
        </w:tc>
        <w:tc>
          <w:tcPr>
            <w:tcW w:w="2274" w:type="dxa"/>
            <w:shd w:val="clear" w:color="auto" w:fill="00FFFF"/>
            <w:vAlign w:val="center"/>
          </w:tcPr>
          <w:p w14:paraId="7E78FEB9" w14:textId="77777777" w:rsidR="0093002A" w:rsidRPr="00922171" w:rsidRDefault="0093002A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Profesor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02D0FFDD" w14:textId="77777777" w:rsidR="0093002A" w:rsidRPr="00922171" w:rsidRDefault="0093002A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an/grupa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26F4701E" w14:textId="77777777" w:rsidR="0093002A" w:rsidRPr="00922171" w:rsidRDefault="0093002A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ziua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0A7DF689" w14:textId="77777777" w:rsidR="0093002A" w:rsidRPr="00922171" w:rsidRDefault="0093002A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ora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1D67A2C3" w14:textId="77777777" w:rsidR="0093002A" w:rsidRPr="00922171" w:rsidRDefault="0093002A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sala</w:t>
            </w:r>
          </w:p>
        </w:tc>
      </w:tr>
      <w:tr w:rsidR="0093002A" w:rsidRPr="00922171" w14:paraId="3EB53B95" w14:textId="77777777">
        <w:tc>
          <w:tcPr>
            <w:tcW w:w="10080" w:type="dxa"/>
            <w:gridSpan w:val="6"/>
          </w:tcPr>
          <w:p w14:paraId="2E3EEA74" w14:textId="06F08393" w:rsidR="0093002A" w:rsidRPr="00922171" w:rsidRDefault="0093002A" w:rsidP="00280975">
            <w:pPr>
              <w:rPr>
                <w:sz w:val="18"/>
                <w:lang w:val="ro-RO"/>
              </w:rPr>
            </w:pPr>
            <w:r w:rsidRPr="00922171">
              <w:rPr>
                <w:b/>
                <w:i/>
                <w:lang w:val="ro-RO"/>
              </w:rPr>
              <w:t>LME</w:t>
            </w:r>
            <w:r w:rsidR="00922171">
              <w:rPr>
                <w:b/>
                <w:i/>
                <w:lang w:val="ro-RO"/>
              </w:rPr>
              <w:t xml:space="preserve"> </w:t>
            </w:r>
            <w:r w:rsidRPr="00922171">
              <w:rPr>
                <w:b/>
                <w:i/>
                <w:lang w:val="ro-RO"/>
              </w:rPr>
              <w:t>1</w:t>
            </w:r>
            <w:r w:rsidR="00830699">
              <w:rPr>
                <w:b/>
                <w:i/>
                <w:lang w:val="ro-RO"/>
              </w:rPr>
              <w:t>219</w:t>
            </w:r>
            <w:r w:rsidR="00280975" w:rsidRPr="00922171">
              <w:rPr>
                <w:b/>
                <w:i/>
                <w:lang w:val="ro-RO"/>
              </w:rPr>
              <w:t xml:space="preserve"> </w:t>
            </w:r>
            <w:r w:rsidR="00830699">
              <w:rPr>
                <w:b/>
                <w:i/>
                <w:lang w:val="ro-RO"/>
              </w:rPr>
              <w:t xml:space="preserve">Scritoare </w:t>
            </w:r>
            <w:r w:rsidR="002C662F">
              <w:rPr>
                <w:b/>
                <w:i/>
                <w:lang w:val="ro-RO"/>
              </w:rPr>
              <w:t>irlandeze</w:t>
            </w:r>
          </w:p>
        </w:tc>
      </w:tr>
      <w:tr w:rsidR="0093002A" w:rsidRPr="00922171" w14:paraId="3B791A75" w14:textId="77777777" w:rsidTr="00A31E15">
        <w:tc>
          <w:tcPr>
            <w:tcW w:w="2766" w:type="dxa"/>
            <w:shd w:val="clear" w:color="auto" w:fill="00FFFF"/>
            <w:vAlign w:val="center"/>
          </w:tcPr>
          <w:p w14:paraId="49BB9BFE" w14:textId="370CCB4D" w:rsidR="0093002A" w:rsidRPr="00922171" w:rsidRDefault="00922171" w:rsidP="00280975">
            <w:pPr>
              <w:rPr>
                <w:sz w:val="22"/>
                <w:lang w:val="ro-RO"/>
              </w:rPr>
            </w:pPr>
            <w:r w:rsidRPr="00922171">
              <w:rPr>
                <w:sz w:val="22"/>
                <w:lang w:val="ro-RO"/>
              </w:rPr>
              <w:t>2</w:t>
            </w:r>
            <w:r w:rsidR="000B6A3B" w:rsidRPr="00922171">
              <w:rPr>
                <w:sz w:val="22"/>
                <w:lang w:val="ro-RO"/>
              </w:rPr>
              <w:t xml:space="preserve">h </w:t>
            </w:r>
            <w:r w:rsidR="0093002A" w:rsidRPr="00922171">
              <w:rPr>
                <w:sz w:val="22"/>
                <w:lang w:val="ro-RO"/>
              </w:rPr>
              <w:t>curs</w:t>
            </w:r>
            <w:r w:rsidR="000B6A3B" w:rsidRPr="00922171">
              <w:rPr>
                <w:sz w:val="22"/>
                <w:lang w:val="ro-RO"/>
              </w:rPr>
              <w:t xml:space="preserve"> + </w:t>
            </w:r>
            <w:r w:rsidRPr="00922171">
              <w:rPr>
                <w:sz w:val="22"/>
                <w:lang w:val="ro-RO"/>
              </w:rPr>
              <w:t>1</w:t>
            </w:r>
            <w:r w:rsidR="000B6A3B" w:rsidRPr="00922171">
              <w:rPr>
                <w:sz w:val="22"/>
                <w:lang w:val="ro-RO"/>
              </w:rPr>
              <w:t>h seminar</w:t>
            </w:r>
          </w:p>
        </w:tc>
        <w:tc>
          <w:tcPr>
            <w:tcW w:w="2274" w:type="dxa"/>
            <w:shd w:val="clear" w:color="auto" w:fill="00FFFF"/>
            <w:vAlign w:val="center"/>
          </w:tcPr>
          <w:p w14:paraId="3D5C4973" w14:textId="766B8456" w:rsidR="00A31E15" w:rsidRPr="00922171" w:rsidRDefault="002C662F" w:rsidP="00280975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Conf. dr. </w:t>
            </w:r>
            <w:r w:rsidR="00830699">
              <w:rPr>
                <w:sz w:val="20"/>
                <w:lang w:val="ro-RO"/>
              </w:rPr>
              <w:t>L. Pop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187A8304" w14:textId="3038DDD7" w:rsidR="0093002A" w:rsidRPr="00922171" w:rsidRDefault="0093002A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I</w:t>
            </w:r>
            <w:r w:rsidR="00922171" w:rsidRPr="00922171">
              <w:rPr>
                <w:sz w:val="20"/>
                <w:lang w:val="ro-RO"/>
              </w:rPr>
              <w:t>/II</w:t>
            </w:r>
            <w:r w:rsidRPr="00922171">
              <w:rPr>
                <w:sz w:val="20"/>
                <w:lang w:val="ro-RO"/>
              </w:rPr>
              <w:t xml:space="preserve"> Master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2F00F9CF" w14:textId="163BA870" w:rsidR="00A31E15" w:rsidRPr="00922171" w:rsidRDefault="002C662F" w:rsidP="00A31E15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Marți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537C4D5E" w14:textId="7A727BC6" w:rsidR="0093002A" w:rsidRPr="00922171" w:rsidRDefault="00FF6189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1</w:t>
            </w:r>
            <w:r w:rsidR="00830699">
              <w:rPr>
                <w:sz w:val="20"/>
                <w:lang w:val="ro-RO"/>
              </w:rPr>
              <w:t>7</w:t>
            </w:r>
            <w:r w:rsidR="002C662F">
              <w:rPr>
                <w:sz w:val="20"/>
                <w:lang w:val="ro-RO"/>
              </w:rPr>
              <w:t>-</w:t>
            </w:r>
            <w:r w:rsidR="00830699">
              <w:rPr>
                <w:sz w:val="20"/>
                <w:lang w:val="ro-RO"/>
              </w:rPr>
              <w:t>20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62B100D0" w14:textId="6F469B89" w:rsidR="0093002A" w:rsidRPr="00922171" w:rsidRDefault="00922171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M2</w:t>
            </w:r>
          </w:p>
        </w:tc>
      </w:tr>
      <w:tr w:rsidR="0093002A" w:rsidRPr="00922171" w14:paraId="76FA1105" w14:textId="77777777" w:rsidTr="00A31E15">
        <w:tc>
          <w:tcPr>
            <w:tcW w:w="10080" w:type="dxa"/>
            <w:gridSpan w:val="6"/>
            <w:vAlign w:val="center"/>
          </w:tcPr>
          <w:p w14:paraId="2FF8CDC0" w14:textId="64C25497" w:rsidR="0093002A" w:rsidRPr="00922171" w:rsidRDefault="0093002A" w:rsidP="00280975">
            <w:pPr>
              <w:rPr>
                <w:sz w:val="18"/>
                <w:lang w:val="ro-RO"/>
              </w:rPr>
            </w:pPr>
            <w:r w:rsidRPr="00922171">
              <w:rPr>
                <w:b/>
                <w:i/>
                <w:lang w:val="ro-RO"/>
              </w:rPr>
              <w:t>LM</w:t>
            </w:r>
            <w:r w:rsidR="000B6A3B" w:rsidRPr="00922171">
              <w:rPr>
                <w:b/>
                <w:i/>
                <w:lang w:val="ro-RO"/>
              </w:rPr>
              <w:t>E</w:t>
            </w:r>
            <w:r w:rsidR="00922171">
              <w:rPr>
                <w:b/>
                <w:i/>
                <w:lang w:val="ro-RO"/>
              </w:rPr>
              <w:t xml:space="preserve"> </w:t>
            </w:r>
            <w:r w:rsidR="00280975" w:rsidRPr="00922171">
              <w:rPr>
                <w:b/>
                <w:i/>
                <w:lang w:val="ro-RO"/>
              </w:rPr>
              <w:t>1</w:t>
            </w:r>
            <w:r w:rsidR="00830699">
              <w:rPr>
                <w:b/>
                <w:i/>
                <w:lang w:val="ro-RO"/>
              </w:rPr>
              <w:t xml:space="preserve">221 Etica ficțiunii </w:t>
            </w:r>
            <w:r w:rsidR="002C662F">
              <w:rPr>
                <w:b/>
                <w:i/>
                <w:lang w:val="ro-RO"/>
              </w:rPr>
              <w:t>irlandez</w:t>
            </w:r>
            <w:r w:rsidR="00830699">
              <w:rPr>
                <w:b/>
                <w:i/>
                <w:lang w:val="ro-RO"/>
              </w:rPr>
              <w:t>e</w:t>
            </w:r>
          </w:p>
        </w:tc>
      </w:tr>
      <w:tr w:rsidR="0093002A" w:rsidRPr="00922171" w14:paraId="7662ABD5" w14:textId="77777777" w:rsidTr="00A31E15">
        <w:tc>
          <w:tcPr>
            <w:tcW w:w="2766" w:type="dxa"/>
            <w:shd w:val="clear" w:color="auto" w:fill="00FFFF"/>
            <w:vAlign w:val="center"/>
          </w:tcPr>
          <w:p w14:paraId="726BD796" w14:textId="62D3FF3A" w:rsidR="0093002A" w:rsidRPr="00922171" w:rsidRDefault="00830699" w:rsidP="0028097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1</w:t>
            </w:r>
            <w:r w:rsidR="000B6A3B" w:rsidRPr="00922171">
              <w:rPr>
                <w:sz w:val="22"/>
                <w:lang w:val="ro-RO"/>
              </w:rPr>
              <w:t xml:space="preserve">h curs + </w:t>
            </w:r>
            <w:r w:rsidR="00922171" w:rsidRPr="00922171">
              <w:rPr>
                <w:sz w:val="22"/>
                <w:lang w:val="ro-RO"/>
              </w:rPr>
              <w:t>1h</w:t>
            </w:r>
            <w:r w:rsidR="000B6A3B" w:rsidRPr="00922171">
              <w:rPr>
                <w:sz w:val="22"/>
                <w:lang w:val="ro-RO"/>
              </w:rPr>
              <w:t xml:space="preserve"> seminar </w:t>
            </w:r>
          </w:p>
        </w:tc>
        <w:tc>
          <w:tcPr>
            <w:tcW w:w="2274" w:type="dxa"/>
            <w:shd w:val="clear" w:color="auto" w:fill="00FFFF"/>
            <w:vAlign w:val="center"/>
          </w:tcPr>
          <w:p w14:paraId="2E3A8F8D" w14:textId="519F1415" w:rsidR="0093002A" w:rsidRPr="00922171" w:rsidRDefault="00830699" w:rsidP="00A31E15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Lect</w:t>
            </w:r>
            <w:r w:rsidR="00922171" w:rsidRPr="00922171">
              <w:rPr>
                <w:sz w:val="20"/>
                <w:lang w:val="ro-RO"/>
              </w:rPr>
              <w:t xml:space="preserve">. dr. </w:t>
            </w:r>
            <w:r>
              <w:rPr>
                <w:sz w:val="20"/>
                <w:lang w:val="ro-RO"/>
              </w:rPr>
              <w:t>P. Popa Petrar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17A1EA05" w14:textId="0359CF9C" w:rsidR="0093002A" w:rsidRPr="00922171" w:rsidRDefault="0093002A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I</w:t>
            </w:r>
            <w:r w:rsidR="00922171" w:rsidRPr="00922171">
              <w:rPr>
                <w:sz w:val="20"/>
                <w:lang w:val="ro-RO"/>
              </w:rPr>
              <w:t>/II</w:t>
            </w:r>
            <w:r w:rsidRPr="00922171">
              <w:rPr>
                <w:sz w:val="20"/>
                <w:lang w:val="ro-RO"/>
              </w:rPr>
              <w:t xml:space="preserve"> Master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399B7478" w14:textId="25DD6916" w:rsidR="00A31E15" w:rsidRPr="00922171" w:rsidRDefault="002C662F" w:rsidP="00A31E15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Miercuri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1BCFF158" w14:textId="463C0431" w:rsidR="0093002A" w:rsidRPr="00922171" w:rsidRDefault="00DA058F" w:rsidP="0028097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1</w:t>
            </w:r>
            <w:r w:rsidR="00830699">
              <w:rPr>
                <w:sz w:val="20"/>
                <w:lang w:val="ro-RO"/>
              </w:rPr>
              <w:t>5</w:t>
            </w:r>
            <w:r w:rsidR="002C662F">
              <w:rPr>
                <w:sz w:val="20"/>
                <w:lang w:val="ro-RO"/>
              </w:rPr>
              <w:t>-17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136A76F7" w14:textId="6716F55D" w:rsidR="0093002A" w:rsidRPr="00922171" w:rsidRDefault="00922171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M2</w:t>
            </w:r>
          </w:p>
        </w:tc>
      </w:tr>
      <w:tr w:rsidR="002C662F" w:rsidRPr="00922171" w14:paraId="17F369B4" w14:textId="77777777" w:rsidTr="00CF0555">
        <w:tc>
          <w:tcPr>
            <w:tcW w:w="10080" w:type="dxa"/>
            <w:gridSpan w:val="6"/>
            <w:shd w:val="clear" w:color="auto" w:fill="auto"/>
          </w:tcPr>
          <w:p w14:paraId="200FC488" w14:textId="33045788" w:rsidR="002C662F" w:rsidRPr="00922171" w:rsidRDefault="002C662F" w:rsidP="002C662F">
            <w:pPr>
              <w:pStyle w:val="Heading5"/>
              <w:rPr>
                <w:sz w:val="18"/>
              </w:rPr>
            </w:pPr>
            <w:r w:rsidRPr="00922171">
              <w:t>LME</w:t>
            </w:r>
            <w:r>
              <w:t xml:space="preserve"> </w:t>
            </w:r>
            <w:r w:rsidRPr="00922171">
              <w:t>1</w:t>
            </w:r>
            <w:r w:rsidR="00830699">
              <w:rPr>
                <w:bCs/>
                <w:iCs/>
              </w:rPr>
              <w:t>222</w:t>
            </w:r>
            <w:r w:rsidRPr="00922171">
              <w:t xml:space="preserve"> </w:t>
            </w:r>
            <w:r w:rsidR="00830699">
              <w:rPr>
                <w:bCs/>
                <w:iCs/>
              </w:rPr>
              <w:t>Teatru</w:t>
            </w:r>
            <w:r w:rsidRPr="002C662F">
              <w:rPr>
                <w:bCs/>
                <w:iCs/>
              </w:rPr>
              <w:t xml:space="preserve"> irlandez</w:t>
            </w:r>
          </w:p>
        </w:tc>
      </w:tr>
      <w:tr w:rsidR="0093002A" w:rsidRPr="00922171" w14:paraId="7AD599A1" w14:textId="77777777" w:rsidTr="00A31E15">
        <w:tc>
          <w:tcPr>
            <w:tcW w:w="2766" w:type="dxa"/>
            <w:shd w:val="clear" w:color="auto" w:fill="00FFFF"/>
            <w:vAlign w:val="center"/>
          </w:tcPr>
          <w:p w14:paraId="702ADF20" w14:textId="03E2EC9D" w:rsidR="0093002A" w:rsidRPr="00922171" w:rsidRDefault="00830699" w:rsidP="00A31E15">
            <w:pPr>
              <w:rPr>
                <w:sz w:val="22"/>
                <w:lang w:val="ro-RO"/>
              </w:rPr>
            </w:pPr>
            <w:bookmarkStart w:id="1" w:name="_Hlk525654365"/>
            <w:r>
              <w:rPr>
                <w:sz w:val="22"/>
                <w:lang w:val="ro-RO"/>
              </w:rPr>
              <w:t>1</w:t>
            </w:r>
            <w:r w:rsidR="000B6A3B" w:rsidRPr="00922171">
              <w:rPr>
                <w:sz w:val="22"/>
                <w:lang w:val="ro-RO"/>
              </w:rPr>
              <w:t xml:space="preserve">h </w:t>
            </w:r>
            <w:r w:rsidR="006E3940">
              <w:rPr>
                <w:sz w:val="22"/>
                <w:lang w:val="ro-RO"/>
              </w:rPr>
              <w:t>curs</w:t>
            </w:r>
            <w:r w:rsidR="002C662F">
              <w:rPr>
                <w:sz w:val="22"/>
                <w:lang w:val="ro-RO"/>
              </w:rPr>
              <w:t xml:space="preserve"> + </w:t>
            </w:r>
            <w:r>
              <w:rPr>
                <w:sz w:val="22"/>
                <w:lang w:val="ro-RO"/>
              </w:rPr>
              <w:t>2</w:t>
            </w:r>
            <w:r w:rsidR="002C662F">
              <w:rPr>
                <w:sz w:val="22"/>
                <w:lang w:val="ro-RO"/>
              </w:rPr>
              <w:t xml:space="preserve"> h </w:t>
            </w:r>
            <w:r w:rsidR="006E3940">
              <w:rPr>
                <w:sz w:val="22"/>
                <w:lang w:val="ro-RO"/>
              </w:rPr>
              <w:t>seminar</w:t>
            </w:r>
          </w:p>
        </w:tc>
        <w:tc>
          <w:tcPr>
            <w:tcW w:w="2274" w:type="dxa"/>
            <w:shd w:val="clear" w:color="auto" w:fill="00FFFF"/>
            <w:vAlign w:val="center"/>
          </w:tcPr>
          <w:p w14:paraId="37BECC6E" w14:textId="59E3EDB0" w:rsidR="006E3940" w:rsidRPr="00922171" w:rsidRDefault="002C662F" w:rsidP="00280975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Lect</w:t>
            </w:r>
            <w:r w:rsidR="00922171" w:rsidRPr="00922171">
              <w:rPr>
                <w:sz w:val="20"/>
                <w:lang w:val="ro-RO"/>
              </w:rPr>
              <w:t xml:space="preserve">. </w:t>
            </w:r>
            <w:r w:rsidR="00922171">
              <w:rPr>
                <w:sz w:val="20"/>
                <w:lang w:val="ro-RO"/>
              </w:rPr>
              <w:t>d</w:t>
            </w:r>
            <w:r w:rsidR="00922171" w:rsidRPr="00922171">
              <w:rPr>
                <w:sz w:val="20"/>
                <w:lang w:val="ro-RO"/>
              </w:rPr>
              <w:t xml:space="preserve">r. </w:t>
            </w:r>
            <w:r>
              <w:rPr>
                <w:sz w:val="20"/>
                <w:lang w:val="ro-RO"/>
              </w:rPr>
              <w:t>E</w:t>
            </w:r>
            <w:r w:rsidR="00830699">
              <w:rPr>
                <w:sz w:val="20"/>
                <w:lang w:val="ro-RO"/>
              </w:rPr>
              <w:t>. Mihalycsa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2DB570E7" w14:textId="6FF97D90" w:rsidR="0093002A" w:rsidRPr="00922171" w:rsidRDefault="0093002A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I</w:t>
            </w:r>
            <w:r w:rsidR="00922171" w:rsidRPr="00922171">
              <w:rPr>
                <w:sz w:val="20"/>
                <w:lang w:val="ro-RO"/>
              </w:rPr>
              <w:t>/II</w:t>
            </w:r>
            <w:r w:rsidRPr="00922171">
              <w:rPr>
                <w:sz w:val="20"/>
                <w:lang w:val="ro-RO"/>
              </w:rPr>
              <w:t xml:space="preserve"> Master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24B918B3" w14:textId="1E2B7057" w:rsidR="0093002A" w:rsidRPr="00922171" w:rsidRDefault="00830699" w:rsidP="00A31E15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Miercuri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6BF54924" w14:textId="4E873C94" w:rsidR="0093002A" w:rsidRPr="00922171" w:rsidRDefault="004C5298" w:rsidP="00A31E15">
            <w:pPr>
              <w:rPr>
                <w:sz w:val="20"/>
                <w:lang w:val="ro-RO"/>
              </w:rPr>
            </w:pPr>
            <w:r w:rsidRPr="00922171">
              <w:rPr>
                <w:sz w:val="20"/>
                <w:lang w:val="ro-RO"/>
              </w:rPr>
              <w:t>1</w:t>
            </w:r>
            <w:r w:rsidR="00830699">
              <w:rPr>
                <w:sz w:val="20"/>
                <w:lang w:val="ro-RO"/>
              </w:rPr>
              <w:t>7</w:t>
            </w:r>
            <w:r w:rsidRPr="00922171">
              <w:rPr>
                <w:sz w:val="20"/>
                <w:lang w:val="ro-RO"/>
              </w:rPr>
              <w:t>-</w:t>
            </w:r>
            <w:r w:rsidR="00830699">
              <w:rPr>
                <w:sz w:val="20"/>
                <w:lang w:val="ro-RO"/>
              </w:rPr>
              <w:t>20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3C03DA2C" w14:textId="7C0EFCFD" w:rsidR="0093002A" w:rsidRPr="00922171" w:rsidRDefault="00830699" w:rsidP="00A31E15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M2</w:t>
            </w:r>
          </w:p>
        </w:tc>
      </w:tr>
    </w:tbl>
    <w:bookmarkEnd w:id="1"/>
    <w:p w14:paraId="6F73B8E9" w14:textId="6D337118" w:rsidR="0093002A" w:rsidRPr="00922171" w:rsidRDefault="00922171">
      <w:pPr>
        <w:rPr>
          <w:b/>
          <w:i/>
          <w:lang w:val="ro-RO"/>
        </w:rPr>
      </w:pPr>
      <w:r>
        <w:rPr>
          <w:i/>
          <w:lang w:val="ro-RO"/>
        </w:rPr>
        <w:t xml:space="preserve">  </w:t>
      </w:r>
      <w:r w:rsidR="00830699" w:rsidRPr="00922171">
        <w:rPr>
          <w:b/>
          <w:i/>
          <w:lang w:val="ro-RO"/>
        </w:rPr>
        <w:t>LME</w:t>
      </w:r>
      <w:r w:rsidR="00830699">
        <w:rPr>
          <w:b/>
          <w:i/>
          <w:lang w:val="ro-RO"/>
        </w:rPr>
        <w:t xml:space="preserve"> </w:t>
      </w:r>
      <w:r w:rsidR="00830699" w:rsidRPr="00922171">
        <w:rPr>
          <w:b/>
          <w:i/>
          <w:lang w:val="ro-RO"/>
        </w:rPr>
        <w:t>1</w:t>
      </w:r>
      <w:r w:rsidR="00830699">
        <w:rPr>
          <w:b/>
          <w:i/>
          <w:lang w:val="ro-RO"/>
        </w:rPr>
        <w:t>220</w:t>
      </w:r>
      <w:r w:rsidR="00830699" w:rsidRPr="00922171">
        <w:rPr>
          <w:b/>
          <w:i/>
          <w:lang w:val="ro-RO"/>
        </w:rPr>
        <w:t xml:space="preserve"> </w:t>
      </w:r>
      <w:r w:rsidR="00830699">
        <w:rPr>
          <w:b/>
          <w:i/>
          <w:lang w:val="ro-RO"/>
        </w:rPr>
        <w:t>Literatura gotică irlandeză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766"/>
        <w:gridCol w:w="2274"/>
        <w:gridCol w:w="1260"/>
        <w:gridCol w:w="1260"/>
        <w:gridCol w:w="1260"/>
        <w:gridCol w:w="1260"/>
      </w:tblGrid>
      <w:tr w:rsidR="006E3940" w14:paraId="6BA48372" w14:textId="77777777" w:rsidTr="00934D03">
        <w:tc>
          <w:tcPr>
            <w:tcW w:w="2766" w:type="dxa"/>
            <w:shd w:val="clear" w:color="auto" w:fill="00FFFF"/>
            <w:vAlign w:val="center"/>
          </w:tcPr>
          <w:p w14:paraId="7A33E4A6" w14:textId="2C3C1C5B" w:rsidR="006E3940" w:rsidRPr="00922171" w:rsidRDefault="002C662F" w:rsidP="006E3940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1</w:t>
            </w:r>
            <w:r w:rsidR="006E3940" w:rsidRPr="00922171">
              <w:rPr>
                <w:sz w:val="22"/>
                <w:lang w:val="ro-RO"/>
              </w:rPr>
              <w:t xml:space="preserve">h curs + </w:t>
            </w:r>
            <w:r>
              <w:rPr>
                <w:sz w:val="22"/>
                <w:lang w:val="ro-RO"/>
              </w:rPr>
              <w:t>2</w:t>
            </w:r>
            <w:r w:rsidR="006E3940" w:rsidRPr="00922171">
              <w:rPr>
                <w:sz w:val="22"/>
                <w:lang w:val="ro-RO"/>
              </w:rPr>
              <w:t xml:space="preserve">h seminar </w:t>
            </w:r>
          </w:p>
        </w:tc>
        <w:tc>
          <w:tcPr>
            <w:tcW w:w="2274" w:type="dxa"/>
            <w:shd w:val="clear" w:color="auto" w:fill="00FFFF"/>
            <w:vAlign w:val="center"/>
          </w:tcPr>
          <w:p w14:paraId="33D7AC0B" w14:textId="085625CE" w:rsidR="006E3940" w:rsidRPr="00B67882" w:rsidRDefault="00830699" w:rsidP="006E3940">
            <w:pPr>
              <w:rPr>
                <w:sz w:val="20"/>
                <w:lang w:val="en-US"/>
              </w:rPr>
            </w:pPr>
            <w:r>
              <w:rPr>
                <w:sz w:val="20"/>
                <w:lang w:val="ro-RO"/>
              </w:rPr>
              <w:t>Conf. dr. C. Borbely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73EFDFA9" w14:textId="056CF087" w:rsidR="006E3940" w:rsidRPr="00922171" w:rsidRDefault="006E3940" w:rsidP="006E394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I/II Master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5464430A" w14:textId="36629CA8" w:rsidR="006E3940" w:rsidRDefault="00830699" w:rsidP="006E394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Joi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256CBF29" w14:textId="75D88AC4" w:rsidR="006E3940" w:rsidRPr="00922171" w:rsidRDefault="00830699" w:rsidP="006E394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17-20</w:t>
            </w:r>
          </w:p>
        </w:tc>
        <w:tc>
          <w:tcPr>
            <w:tcW w:w="1260" w:type="dxa"/>
            <w:shd w:val="clear" w:color="auto" w:fill="00FFFF"/>
            <w:vAlign w:val="center"/>
          </w:tcPr>
          <w:p w14:paraId="57EE4A48" w14:textId="00DA8FC9" w:rsidR="006E3940" w:rsidRDefault="00830699" w:rsidP="006E394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243</w:t>
            </w:r>
          </w:p>
        </w:tc>
      </w:tr>
    </w:tbl>
    <w:p w14:paraId="4589B390" w14:textId="77777777" w:rsidR="00280975" w:rsidRPr="00922171" w:rsidRDefault="00280975">
      <w:pPr>
        <w:rPr>
          <w:lang w:val="ro-RO"/>
        </w:rPr>
      </w:pPr>
    </w:p>
    <w:p w14:paraId="1B97B49B" w14:textId="77777777" w:rsidR="00280975" w:rsidRPr="00922171" w:rsidRDefault="00280975">
      <w:pPr>
        <w:rPr>
          <w:lang w:val="ro-RO"/>
        </w:rPr>
      </w:pPr>
    </w:p>
    <w:sectPr w:rsidR="00280975" w:rsidRPr="00922171">
      <w:pgSz w:w="11906" w:h="16838"/>
      <w:pgMar w:top="1276" w:right="357" w:bottom="900" w:left="12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336C5"/>
    <w:multiLevelType w:val="singleLevel"/>
    <w:tmpl w:val="B3822E9A"/>
    <w:lvl w:ilvl="0"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643D3770"/>
    <w:multiLevelType w:val="singleLevel"/>
    <w:tmpl w:val="B3822E9A"/>
    <w:lvl w:ilvl="0"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704B"/>
    <w:rsid w:val="00082036"/>
    <w:rsid w:val="000B6A3B"/>
    <w:rsid w:val="000C57D4"/>
    <w:rsid w:val="002619E3"/>
    <w:rsid w:val="00280975"/>
    <w:rsid w:val="002C17F4"/>
    <w:rsid w:val="002C662F"/>
    <w:rsid w:val="004368C5"/>
    <w:rsid w:val="00453DC9"/>
    <w:rsid w:val="004B6A4F"/>
    <w:rsid w:val="004C5298"/>
    <w:rsid w:val="006E3940"/>
    <w:rsid w:val="00830699"/>
    <w:rsid w:val="00884D57"/>
    <w:rsid w:val="008C6E1D"/>
    <w:rsid w:val="00922171"/>
    <w:rsid w:val="0093002A"/>
    <w:rsid w:val="0098026A"/>
    <w:rsid w:val="00A31E15"/>
    <w:rsid w:val="00A63F2F"/>
    <w:rsid w:val="00AE704B"/>
    <w:rsid w:val="00B67882"/>
    <w:rsid w:val="00C84CBF"/>
    <w:rsid w:val="00DA058F"/>
    <w:rsid w:val="00DD7A05"/>
    <w:rsid w:val="00FE45DE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7D2D4"/>
  <w15:chartTrackingRefBased/>
  <w15:docId w15:val="{4272E533-F690-4966-86D8-2A0C6E08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widowControl w:val="0"/>
      <w:jc w:val="both"/>
      <w:outlineLvl w:val="0"/>
    </w:pPr>
    <w:rPr>
      <w:b/>
      <w:sz w:val="20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0"/>
      <w:szCs w:val="20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i/>
      <w:lang w:val="ro-RO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lang w:val="ro-RO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i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widowControl w:val="0"/>
      <w:jc w:val="center"/>
    </w:pPr>
    <w:rPr>
      <w:b/>
      <w:sz w:val="20"/>
      <w:szCs w:val="20"/>
      <w:lang w:val="en-US"/>
    </w:rPr>
  </w:style>
  <w:style w:type="paragraph" w:styleId="BodyText">
    <w:name w:val="Body Text"/>
    <w:basedOn w:val="Normal"/>
    <w:rPr>
      <w:i/>
      <w:sz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Tabelul disciplinelor</vt:lpstr>
    </vt:vector>
  </TitlesOfParts>
  <Company>UBB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Tabelul disciplinelor</dc:title>
  <dc:subject/>
  <dc:creator>Chira Dan</dc:creator>
  <cp:keywords/>
  <dc:description/>
  <cp:lastModifiedBy>Rares Moldovan</cp:lastModifiedBy>
  <cp:revision>3</cp:revision>
  <cp:lastPrinted>2007-02-16T09:46:00Z</cp:lastPrinted>
  <dcterms:created xsi:type="dcterms:W3CDTF">2020-02-21T16:29:00Z</dcterms:created>
  <dcterms:modified xsi:type="dcterms:W3CDTF">2020-02-21T16:35:00Z</dcterms:modified>
</cp:coreProperties>
</file>